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9EA8" w14:textId="77777777" w:rsidR="0002709A" w:rsidRDefault="00173BF7">
      <w:pPr>
        <w:pBdr>
          <w:top w:val="single" w:sz="24" w:space="2" w:color="1155CC"/>
        </w:pBdr>
      </w:pPr>
      <w:bookmarkStart w:id="0" w:name="_32xr96ai5ioj" w:colFirst="0" w:colLast="0"/>
      <w:bookmarkEnd w:id="0"/>
      <w:r>
        <w:rPr>
          <w:noProof/>
        </w:rPr>
        <w:drawing>
          <wp:anchor distT="0" distB="0" distL="0" distR="0" simplePos="0" relativeHeight="251658240" behindDoc="0" locked="0" layoutInCell="1" hidden="0" allowOverlap="1" wp14:anchorId="704FEF6D" wp14:editId="45A125BA">
            <wp:simplePos x="0" y="0"/>
            <wp:positionH relativeFrom="column">
              <wp:posOffset>-76199</wp:posOffset>
            </wp:positionH>
            <wp:positionV relativeFrom="paragraph">
              <wp:posOffset>200025</wp:posOffset>
            </wp:positionV>
            <wp:extent cx="1400175" cy="84010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00175" cy="840105"/>
                    </a:xfrm>
                    <a:prstGeom prst="rect">
                      <a:avLst/>
                    </a:prstGeom>
                    <a:ln/>
                  </pic:spPr>
                </pic:pic>
              </a:graphicData>
            </a:graphic>
          </wp:anchor>
        </w:drawing>
      </w:r>
    </w:p>
    <w:p w14:paraId="73CE8E5C" w14:textId="77777777" w:rsidR="0002709A" w:rsidRDefault="00173BF7">
      <w:pPr>
        <w:jc w:val="center"/>
        <w:rPr>
          <w:rFonts w:ascii="Lato" w:eastAsia="Lato" w:hAnsi="Lato" w:cs="Lato"/>
          <w:b/>
          <w:color w:val="1155CC"/>
          <w:sz w:val="32"/>
          <w:szCs w:val="32"/>
        </w:rPr>
      </w:pPr>
      <w:bookmarkStart w:id="1" w:name="_bvqnpk58rfxd" w:colFirst="0" w:colLast="0"/>
      <w:bookmarkEnd w:id="1"/>
      <w:r>
        <w:rPr>
          <w:rFonts w:ascii="Lato" w:eastAsia="Lato" w:hAnsi="Lato" w:cs="Lato"/>
          <w:b/>
          <w:color w:val="1155CC"/>
          <w:sz w:val="32"/>
          <w:szCs w:val="32"/>
        </w:rPr>
        <w:t>Career Readiness Wisconsin: District ACP Assessment and Action Plan Guide</w:t>
      </w:r>
    </w:p>
    <w:p w14:paraId="56385EE0" w14:textId="77777777" w:rsidR="0002709A" w:rsidRDefault="0002709A">
      <w:pPr>
        <w:jc w:val="center"/>
        <w:rPr>
          <w:rFonts w:ascii="Lato" w:eastAsia="Lato" w:hAnsi="Lato" w:cs="Lato"/>
          <w:b/>
          <w:color w:val="7030A0"/>
          <w:sz w:val="16"/>
          <w:szCs w:val="16"/>
        </w:rPr>
      </w:pPr>
    </w:p>
    <w:p w14:paraId="4B9C902A" w14:textId="77777777" w:rsidR="0002709A" w:rsidRDefault="00173BF7">
      <w:pPr>
        <w:ind w:left="2430"/>
        <w:rPr>
          <w:rFonts w:ascii="Lato" w:eastAsia="Lato" w:hAnsi="Lato" w:cs="Lato"/>
        </w:rPr>
      </w:pPr>
      <w:r>
        <w:rPr>
          <w:rFonts w:ascii="Lato" w:eastAsia="Lato" w:hAnsi="Lato" w:cs="Lato"/>
        </w:rPr>
        <w:t xml:space="preserve">Academic and Career Planning (ACP) is a critical component of career readiness.  Therefore, it is important to create a career readiness team that will evaluate, reflect, set </w:t>
      </w:r>
      <w:proofErr w:type="gramStart"/>
      <w:r>
        <w:rPr>
          <w:rFonts w:ascii="Lato" w:eastAsia="Lato" w:hAnsi="Lato" w:cs="Lato"/>
        </w:rPr>
        <w:t>goals</w:t>
      </w:r>
      <w:proofErr w:type="gramEnd"/>
      <w:r>
        <w:rPr>
          <w:rFonts w:ascii="Lato" w:eastAsia="Lato" w:hAnsi="Lato" w:cs="Lato"/>
        </w:rPr>
        <w:t xml:space="preserve"> and create an action plan.  This action plan should be embedded into your district’s </w:t>
      </w:r>
      <w:hyperlink r:id="rId8">
        <w:r>
          <w:rPr>
            <w:rFonts w:ascii="Lato" w:eastAsia="Lato" w:hAnsi="Lato" w:cs="Lato"/>
            <w:color w:val="1155CC"/>
            <w:u w:val="single"/>
          </w:rPr>
          <w:t>continuous improvement process</w:t>
        </w:r>
      </w:hyperlink>
      <w:r>
        <w:rPr>
          <w:rFonts w:ascii="Lato" w:eastAsia="Lato" w:hAnsi="Lato" w:cs="Lato"/>
        </w:rPr>
        <w:t xml:space="preserve">.  </w:t>
      </w:r>
    </w:p>
    <w:p w14:paraId="50537E76" w14:textId="77777777" w:rsidR="0002709A" w:rsidRDefault="0002709A">
      <w:pPr>
        <w:ind w:left="90"/>
        <w:rPr>
          <w:rFonts w:ascii="Lato" w:eastAsia="Lato" w:hAnsi="Lato" w:cs="Lato"/>
        </w:rPr>
      </w:pPr>
    </w:p>
    <w:p w14:paraId="2E276197" w14:textId="77777777" w:rsidR="0002709A" w:rsidRDefault="00173BF7">
      <w:pPr>
        <w:rPr>
          <w:rFonts w:ascii="Lato" w:eastAsia="Lato" w:hAnsi="Lato" w:cs="Lato"/>
          <w:b/>
        </w:rPr>
      </w:pPr>
      <w:r>
        <w:rPr>
          <w:rFonts w:ascii="Lato" w:eastAsia="Lato" w:hAnsi="Lato" w:cs="Lato"/>
          <w:b/>
        </w:rPr>
        <w:t>CREATING YOUR DISTRICT’S CAREER READINESS TEAM</w:t>
      </w:r>
    </w:p>
    <w:p w14:paraId="37D7A6D6" w14:textId="77777777" w:rsidR="0002709A" w:rsidRDefault="003D0A64">
      <w:pPr>
        <w:rPr>
          <w:rFonts w:ascii="Lato" w:eastAsia="Lato" w:hAnsi="Lato" w:cs="Lato"/>
          <w:b/>
        </w:rPr>
      </w:pPr>
      <w:r>
        <w:pict w14:anchorId="52313799">
          <v:rect id="_x0000_i1025" style="width:0;height:1.5pt" o:hralign="center" o:hrstd="t" o:hr="t" fillcolor="#a0a0a0" stroked="f"/>
        </w:pict>
      </w:r>
    </w:p>
    <w:p w14:paraId="6728366F" w14:textId="77777777" w:rsidR="0002709A" w:rsidRDefault="0002709A">
      <w:pPr>
        <w:rPr>
          <w:rFonts w:ascii="Lato" w:eastAsia="Lato" w:hAnsi="Lato" w:cs="Lato"/>
          <w:b/>
        </w:rPr>
      </w:pPr>
    </w:p>
    <w:p w14:paraId="0CBD203C" w14:textId="77777777" w:rsidR="0002709A" w:rsidRDefault="00173BF7">
      <w:pPr>
        <w:rPr>
          <w:rFonts w:ascii="Lato" w:eastAsia="Lato" w:hAnsi="Lato" w:cs="Lato"/>
          <w:sz w:val="20"/>
          <w:szCs w:val="20"/>
        </w:rPr>
      </w:pPr>
      <w:r>
        <w:rPr>
          <w:rFonts w:ascii="Lato" w:eastAsia="Lato" w:hAnsi="Lato" w:cs="Lato"/>
          <w:sz w:val="20"/>
          <w:szCs w:val="20"/>
        </w:rPr>
        <w:t xml:space="preserve">Anyone who is passionate about helping your </w:t>
      </w:r>
      <w:proofErr w:type="gramStart"/>
      <w:r>
        <w:rPr>
          <w:rFonts w:ascii="Lato" w:eastAsia="Lato" w:hAnsi="Lato" w:cs="Lato"/>
          <w:sz w:val="20"/>
          <w:szCs w:val="20"/>
        </w:rPr>
        <w:t>students</w:t>
      </w:r>
      <w:proofErr w:type="gramEnd"/>
      <w:r>
        <w:rPr>
          <w:rFonts w:ascii="Lato" w:eastAsia="Lato" w:hAnsi="Lato" w:cs="Lato"/>
          <w:sz w:val="20"/>
          <w:szCs w:val="20"/>
        </w:rPr>
        <w:t xml:space="preserve"> graduate college, career and community ready.  But</w:t>
      </w:r>
      <w:proofErr w:type="gramStart"/>
      <w:r>
        <w:rPr>
          <w:rFonts w:ascii="Lato" w:eastAsia="Lato" w:hAnsi="Lato" w:cs="Lato"/>
          <w:sz w:val="20"/>
          <w:szCs w:val="20"/>
        </w:rPr>
        <w:t>, in particular, you</w:t>
      </w:r>
      <w:proofErr w:type="gramEnd"/>
      <w:r>
        <w:rPr>
          <w:rFonts w:ascii="Lato" w:eastAsia="Lato" w:hAnsi="Lato" w:cs="Lato"/>
          <w:sz w:val="20"/>
          <w:szCs w:val="20"/>
        </w:rPr>
        <w:t xml:space="preserve"> may find it valuable to include the following stakeholders in this process:</w:t>
      </w:r>
    </w:p>
    <w:p w14:paraId="4E8A6474" w14:textId="77777777" w:rsidR="0002709A" w:rsidRDefault="0002709A">
      <w:pPr>
        <w:rPr>
          <w:rFonts w:ascii="Lato" w:eastAsia="Lato" w:hAnsi="Lato" w:cs="Lato"/>
        </w:rPr>
      </w:pPr>
    </w:p>
    <w:tbl>
      <w:tblPr>
        <w:tblStyle w:val="a"/>
        <w:tblW w:w="14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2"/>
        <w:gridCol w:w="3672"/>
        <w:gridCol w:w="3672"/>
        <w:gridCol w:w="3672"/>
      </w:tblGrid>
      <w:tr w:rsidR="0002709A" w14:paraId="10EF82F0"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3C9AFF"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Stakeholder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612EED8"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Name(s)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61B5DF"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Stakeholder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28B314F"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Name(s)</w:t>
            </w:r>
          </w:p>
        </w:tc>
      </w:tr>
      <w:tr w:rsidR="0002709A" w14:paraId="25D35707"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7EDF7E" w14:textId="77777777" w:rsidR="0002709A" w:rsidRDefault="00173BF7">
            <w:pPr>
              <w:rPr>
                <w:rFonts w:ascii="Lato" w:eastAsia="Lato" w:hAnsi="Lato" w:cs="Lato"/>
                <w:sz w:val="20"/>
                <w:szCs w:val="20"/>
              </w:rPr>
            </w:pPr>
            <w:r>
              <w:rPr>
                <w:rFonts w:ascii="Lato" w:eastAsia="Lato" w:hAnsi="Lato" w:cs="Lato"/>
                <w:sz w:val="20"/>
                <w:szCs w:val="20"/>
              </w:rPr>
              <w:t>District ACP Coordinator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150C85A"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3230DE6" w14:textId="77777777" w:rsidR="0002709A" w:rsidRDefault="00173BF7">
            <w:pPr>
              <w:rPr>
                <w:rFonts w:ascii="Lato" w:eastAsia="Lato" w:hAnsi="Lato" w:cs="Lato"/>
                <w:sz w:val="20"/>
                <w:szCs w:val="20"/>
              </w:rPr>
            </w:pPr>
            <w:r>
              <w:rPr>
                <w:rFonts w:ascii="Lato" w:eastAsia="Lato" w:hAnsi="Lato" w:cs="Lato"/>
                <w:sz w:val="20"/>
                <w:szCs w:val="20"/>
              </w:rPr>
              <w:t>Building and district administrators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2D8E4EF"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968CEE1"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7BE75D8" w14:textId="77777777" w:rsidR="0002709A" w:rsidRDefault="00173BF7">
            <w:pPr>
              <w:rPr>
                <w:rFonts w:ascii="Lato" w:eastAsia="Lato" w:hAnsi="Lato" w:cs="Lato"/>
                <w:sz w:val="20"/>
                <w:szCs w:val="20"/>
              </w:rPr>
            </w:pPr>
            <w:r>
              <w:rPr>
                <w:rFonts w:ascii="Lato" w:eastAsia="Lato" w:hAnsi="Lato" w:cs="Lato"/>
                <w:sz w:val="20"/>
                <w:szCs w:val="20"/>
              </w:rPr>
              <w:t>School Counselors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BBB231"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BAFC9A8" w14:textId="77777777" w:rsidR="0002709A" w:rsidRDefault="00173BF7">
            <w:pPr>
              <w:rPr>
                <w:rFonts w:ascii="Lato" w:eastAsia="Lato" w:hAnsi="Lato" w:cs="Lato"/>
                <w:sz w:val="20"/>
                <w:szCs w:val="20"/>
              </w:rPr>
            </w:pPr>
            <w:r>
              <w:rPr>
                <w:rFonts w:ascii="Lato" w:eastAsia="Lato" w:hAnsi="Lato" w:cs="Lato"/>
                <w:sz w:val="20"/>
                <w:szCs w:val="20"/>
              </w:rPr>
              <w:t>District Data Steward/Specialist</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D8134B"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4FF6DE90"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4D57525" w14:textId="77777777" w:rsidR="0002709A" w:rsidRDefault="00173BF7">
            <w:pPr>
              <w:rPr>
                <w:rFonts w:ascii="Lato" w:eastAsia="Lato" w:hAnsi="Lato" w:cs="Lato"/>
                <w:sz w:val="20"/>
                <w:szCs w:val="20"/>
              </w:rPr>
            </w:pPr>
            <w:r>
              <w:rPr>
                <w:rFonts w:ascii="Lato" w:eastAsia="Lato" w:hAnsi="Lato" w:cs="Lato"/>
                <w:sz w:val="20"/>
                <w:szCs w:val="20"/>
              </w:rPr>
              <w:t>CTE Coordinator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FBCA09"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5827A95"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District Communications Director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9A592A0"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07FCEDEE"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C51D5E" w14:textId="77777777" w:rsidR="0002709A" w:rsidRDefault="00173BF7">
            <w:pPr>
              <w:rPr>
                <w:rFonts w:ascii="Lato" w:eastAsia="Lato" w:hAnsi="Lato" w:cs="Lato"/>
                <w:sz w:val="20"/>
                <w:szCs w:val="20"/>
              </w:rPr>
            </w:pPr>
            <w:r>
              <w:rPr>
                <w:rFonts w:ascii="Lato" w:eastAsia="Lato" w:hAnsi="Lato" w:cs="Lato"/>
                <w:sz w:val="20"/>
                <w:szCs w:val="20"/>
              </w:rPr>
              <w:t>CTE teachers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047DEF"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4600B0B" w14:textId="77777777" w:rsidR="0002709A" w:rsidRDefault="00173BF7">
            <w:pPr>
              <w:rPr>
                <w:rFonts w:ascii="Lato" w:eastAsia="Lato" w:hAnsi="Lato" w:cs="Lato"/>
                <w:sz w:val="20"/>
                <w:szCs w:val="20"/>
              </w:rPr>
            </w:pPr>
            <w:r>
              <w:rPr>
                <w:rFonts w:ascii="Lato" w:eastAsia="Lato" w:hAnsi="Lato" w:cs="Lato"/>
                <w:sz w:val="20"/>
                <w:szCs w:val="20"/>
              </w:rPr>
              <w:t>Students - representing all populations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394A14D"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12DB7211"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40669B"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Non-CTE teachers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AAD030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5AF325" w14:textId="77777777" w:rsidR="0002709A" w:rsidRDefault="00173BF7">
            <w:pPr>
              <w:rPr>
                <w:rFonts w:ascii="Lato" w:eastAsia="Lato" w:hAnsi="Lato" w:cs="Lato"/>
                <w:sz w:val="20"/>
                <w:szCs w:val="20"/>
              </w:rPr>
            </w:pPr>
            <w:r>
              <w:rPr>
                <w:rFonts w:ascii="Lato" w:eastAsia="Lato" w:hAnsi="Lato" w:cs="Lato"/>
                <w:sz w:val="20"/>
                <w:szCs w:val="20"/>
              </w:rPr>
              <w:t>Families - representing all populations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2EC228"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2CB1371E"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7B3C1A2"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Special Education teachers and Transition Coordinator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1813F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4C26902" w14:textId="77777777" w:rsidR="0002709A" w:rsidRDefault="00173BF7">
            <w:pPr>
              <w:rPr>
                <w:rFonts w:ascii="Lato" w:eastAsia="Lato" w:hAnsi="Lato" w:cs="Lato"/>
                <w:sz w:val="20"/>
                <w:szCs w:val="20"/>
              </w:rPr>
            </w:pPr>
            <w:r>
              <w:rPr>
                <w:rFonts w:ascii="Lato" w:eastAsia="Lato" w:hAnsi="Lato" w:cs="Lato"/>
                <w:sz w:val="20"/>
                <w:szCs w:val="20"/>
              </w:rPr>
              <w:t>Out of School Time Program Leaders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14344C0"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26BFEB5A"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59C4AAC" w14:textId="77777777" w:rsidR="0002709A" w:rsidRDefault="00173BF7">
            <w:pPr>
              <w:rPr>
                <w:rFonts w:ascii="Lato" w:eastAsia="Lato" w:hAnsi="Lato" w:cs="Lato"/>
                <w:sz w:val="20"/>
                <w:szCs w:val="20"/>
              </w:rPr>
            </w:pPr>
            <w:r>
              <w:rPr>
                <w:rFonts w:ascii="Lato" w:eastAsia="Lato" w:hAnsi="Lato" w:cs="Lato"/>
                <w:sz w:val="20"/>
                <w:szCs w:val="20"/>
              </w:rPr>
              <w:t>Curriculum &amp; Instruction Director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E97AFA"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31FC87F" w14:textId="77777777" w:rsidR="0002709A" w:rsidRDefault="00173BF7">
            <w:pPr>
              <w:rPr>
                <w:rFonts w:ascii="Lato" w:eastAsia="Lato" w:hAnsi="Lato" w:cs="Lato"/>
                <w:sz w:val="20"/>
                <w:szCs w:val="20"/>
              </w:rPr>
            </w:pPr>
            <w:r>
              <w:rPr>
                <w:rFonts w:ascii="Lato" w:eastAsia="Lato" w:hAnsi="Lato" w:cs="Lato"/>
                <w:sz w:val="20"/>
                <w:szCs w:val="20"/>
              </w:rPr>
              <w:t>Business and Community Partners</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55B9DC3"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626CA6F" w14:textId="77777777">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B4A74D" w14:textId="77777777" w:rsidR="0002709A" w:rsidRDefault="00173BF7">
            <w:pPr>
              <w:rPr>
                <w:rFonts w:ascii="Lato" w:eastAsia="Lato" w:hAnsi="Lato" w:cs="Lato"/>
                <w:sz w:val="20"/>
                <w:szCs w:val="20"/>
              </w:rPr>
            </w:pPr>
            <w:r>
              <w:rPr>
                <w:rFonts w:ascii="Lato" w:eastAsia="Lato" w:hAnsi="Lato" w:cs="Lato"/>
                <w:sz w:val="20"/>
                <w:szCs w:val="20"/>
              </w:rPr>
              <w:t>Student or Pupil Services Director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82F303"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6B1A337"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Other</w:t>
            </w:r>
          </w:p>
        </w:tc>
        <w:tc>
          <w:tcPr>
            <w:tcW w:w="367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CF48BF" w14:textId="77777777" w:rsidR="0002709A" w:rsidRDefault="0002709A">
            <w:pPr>
              <w:widowControl w:val="0"/>
              <w:pBdr>
                <w:top w:val="nil"/>
                <w:left w:val="nil"/>
                <w:bottom w:val="nil"/>
                <w:right w:val="nil"/>
                <w:between w:val="nil"/>
              </w:pBdr>
              <w:rPr>
                <w:rFonts w:ascii="Lato" w:eastAsia="Lato" w:hAnsi="Lato" w:cs="Lato"/>
                <w:sz w:val="20"/>
                <w:szCs w:val="20"/>
              </w:rPr>
            </w:pPr>
          </w:p>
        </w:tc>
      </w:tr>
    </w:tbl>
    <w:p w14:paraId="7930F8AF" w14:textId="77777777" w:rsidR="0002709A" w:rsidRDefault="0002709A">
      <w:pPr>
        <w:rPr>
          <w:rFonts w:ascii="Lato" w:eastAsia="Lato" w:hAnsi="Lato" w:cs="Lato"/>
        </w:rPr>
      </w:pPr>
    </w:p>
    <w:p w14:paraId="66C15525" w14:textId="77777777" w:rsidR="0002709A" w:rsidRDefault="00173BF7">
      <w:pPr>
        <w:rPr>
          <w:rFonts w:ascii="Lato" w:eastAsia="Lato" w:hAnsi="Lato" w:cs="Lato"/>
          <w:sz w:val="20"/>
          <w:szCs w:val="20"/>
        </w:rPr>
      </w:pPr>
      <w:r>
        <w:rPr>
          <w:rFonts w:ascii="Lato" w:eastAsia="Lato" w:hAnsi="Lato" w:cs="Lato"/>
          <w:sz w:val="20"/>
          <w:szCs w:val="20"/>
        </w:rPr>
        <w:t>A few pointers when convening your district’s career readiness team:</w:t>
      </w:r>
    </w:p>
    <w:p w14:paraId="21EC6B26" w14:textId="77777777" w:rsidR="0002709A" w:rsidRDefault="00173BF7">
      <w:pPr>
        <w:numPr>
          <w:ilvl w:val="0"/>
          <w:numId w:val="5"/>
        </w:numPr>
        <w:spacing w:after="200"/>
        <w:rPr>
          <w:rFonts w:ascii="Lato" w:eastAsia="Lato" w:hAnsi="Lato" w:cs="Lato"/>
          <w:sz w:val="20"/>
          <w:szCs w:val="20"/>
        </w:rPr>
      </w:pPr>
      <w:r>
        <w:rPr>
          <w:rFonts w:ascii="Lato" w:eastAsia="Lato" w:hAnsi="Lato" w:cs="Lato"/>
          <w:sz w:val="20"/>
          <w:szCs w:val="20"/>
        </w:rPr>
        <w:t xml:space="preserve">Not everyone on your District Career Readiness Team needs to be at each meeting.  How often you meet and who participates at each meeting will be guided by your goals and action plan.  </w:t>
      </w:r>
    </w:p>
    <w:p w14:paraId="05D74A34" w14:textId="77777777" w:rsidR="0002709A" w:rsidRDefault="00173BF7">
      <w:pPr>
        <w:numPr>
          <w:ilvl w:val="0"/>
          <w:numId w:val="5"/>
        </w:numPr>
        <w:spacing w:after="200"/>
        <w:rPr>
          <w:rFonts w:ascii="Lato" w:eastAsia="Lato" w:hAnsi="Lato" w:cs="Lato"/>
          <w:sz w:val="20"/>
          <w:szCs w:val="20"/>
        </w:rPr>
      </w:pPr>
      <w:r>
        <w:rPr>
          <w:rFonts w:ascii="Lato" w:eastAsia="Lato" w:hAnsi="Lato" w:cs="Lato"/>
          <w:sz w:val="20"/>
          <w:szCs w:val="20"/>
        </w:rPr>
        <w:t xml:space="preserve">However, it is important to involve all stakeholders as you evaluate &amp; reflect on your district’s ACP implementation.  </w:t>
      </w:r>
    </w:p>
    <w:p w14:paraId="2F46659D" w14:textId="77777777" w:rsidR="0002709A" w:rsidRDefault="00173BF7">
      <w:pPr>
        <w:numPr>
          <w:ilvl w:val="0"/>
          <w:numId w:val="5"/>
        </w:numPr>
        <w:spacing w:after="200"/>
        <w:rPr>
          <w:rFonts w:ascii="Lato" w:eastAsia="Lato" w:hAnsi="Lato" w:cs="Lato"/>
          <w:sz w:val="20"/>
          <w:szCs w:val="20"/>
        </w:rPr>
      </w:pPr>
      <w:r>
        <w:rPr>
          <w:rFonts w:ascii="Lato" w:eastAsia="Lato" w:hAnsi="Lato" w:cs="Lato"/>
          <w:sz w:val="20"/>
          <w:szCs w:val="20"/>
        </w:rPr>
        <w:t xml:space="preserve">Also, keep in mind that ACP should not be discussed separately from other career readiness efforts, initiatives, and programs such as Career and Technical Education, Perkins, Career Pathways, </w:t>
      </w:r>
      <w:proofErr w:type="spellStart"/>
      <w:r>
        <w:rPr>
          <w:rFonts w:ascii="Lato" w:eastAsia="Lato" w:hAnsi="Lato" w:cs="Lato"/>
          <w:sz w:val="20"/>
          <w:szCs w:val="20"/>
        </w:rPr>
        <w:t>Xello</w:t>
      </w:r>
      <w:proofErr w:type="spellEnd"/>
      <w:r>
        <w:rPr>
          <w:rFonts w:ascii="Lato" w:eastAsia="Lato" w:hAnsi="Lato" w:cs="Lato"/>
          <w:sz w:val="20"/>
          <w:szCs w:val="20"/>
        </w:rPr>
        <w:t xml:space="preserve">/Inspire, Youth Apprenticeship etc.  They all work together!  Make sure everyone has a common understanding of each and is apprised of any updates or action plans - even if it is not directly related to their role.  </w:t>
      </w:r>
    </w:p>
    <w:p w14:paraId="3AB4FEC5" w14:textId="77777777" w:rsidR="0002709A" w:rsidRDefault="00173BF7">
      <w:pPr>
        <w:rPr>
          <w:rFonts w:ascii="Lato" w:eastAsia="Lato" w:hAnsi="Lato" w:cs="Lato"/>
          <w:b/>
        </w:rPr>
      </w:pPr>
      <w:r>
        <w:rPr>
          <w:rFonts w:ascii="Lato" w:eastAsia="Lato" w:hAnsi="Lato" w:cs="Lato"/>
          <w:b/>
        </w:rPr>
        <w:t>EVALUATE &amp; REFLECT</w:t>
      </w:r>
    </w:p>
    <w:p w14:paraId="4C9E9106" w14:textId="77777777" w:rsidR="0002709A" w:rsidRDefault="003D0A64">
      <w:pPr>
        <w:ind w:left="90"/>
        <w:rPr>
          <w:rFonts w:ascii="Lato" w:eastAsia="Lato" w:hAnsi="Lato" w:cs="Lato"/>
          <w:b/>
        </w:rPr>
      </w:pPr>
      <w:r>
        <w:pict w14:anchorId="452EB90E">
          <v:rect id="_x0000_i1026" style="width:0;height:1.5pt" o:hralign="center" o:hrstd="t" o:hr="t" fillcolor="#a0a0a0" stroked="f"/>
        </w:pict>
      </w:r>
    </w:p>
    <w:p w14:paraId="7A2E7BA0" w14:textId="77777777" w:rsidR="0002709A" w:rsidRDefault="00173BF7">
      <w:pPr>
        <w:numPr>
          <w:ilvl w:val="0"/>
          <w:numId w:val="3"/>
        </w:numPr>
        <w:rPr>
          <w:rFonts w:ascii="Lato" w:eastAsia="Lato" w:hAnsi="Lato" w:cs="Lato"/>
          <w:b/>
        </w:rPr>
      </w:pPr>
      <w:r>
        <w:rPr>
          <w:rFonts w:ascii="Lato" w:eastAsia="Lato" w:hAnsi="Lato" w:cs="Lato"/>
          <w:b/>
        </w:rPr>
        <w:t>Start with your data</w:t>
      </w:r>
    </w:p>
    <w:p w14:paraId="6449B145" w14:textId="77777777" w:rsidR="0002709A" w:rsidRDefault="00173BF7">
      <w:pPr>
        <w:ind w:left="720"/>
        <w:rPr>
          <w:rFonts w:ascii="Lato" w:eastAsia="Lato" w:hAnsi="Lato" w:cs="Lato"/>
          <w:sz w:val="20"/>
          <w:szCs w:val="20"/>
        </w:rPr>
      </w:pPr>
      <w:r>
        <w:rPr>
          <w:rFonts w:ascii="Lato" w:eastAsia="Lato" w:hAnsi="Lato" w:cs="Lato"/>
          <w:sz w:val="20"/>
          <w:szCs w:val="20"/>
        </w:rPr>
        <w:t>Before diving in, take some time to pull together any data that will provide your district’s career readiness team with a snapshot of ACP related outcomes.  You may want to include:</w:t>
      </w:r>
    </w:p>
    <w:p w14:paraId="7A227F8D" w14:textId="77777777" w:rsidR="0002709A" w:rsidRDefault="00173BF7">
      <w:pPr>
        <w:numPr>
          <w:ilvl w:val="0"/>
          <w:numId w:val="6"/>
        </w:numPr>
        <w:rPr>
          <w:rFonts w:ascii="Lato" w:eastAsia="Lato" w:hAnsi="Lato" w:cs="Lato"/>
          <w:sz w:val="20"/>
          <w:szCs w:val="20"/>
        </w:rPr>
      </w:pPr>
      <w:r>
        <w:rPr>
          <w:rFonts w:ascii="Lato" w:eastAsia="Lato" w:hAnsi="Lato" w:cs="Lato"/>
          <w:sz w:val="20"/>
          <w:szCs w:val="20"/>
        </w:rPr>
        <w:t>Students participating in CTE courses, dual enrollment, work-based learning, industry recognized certifications, CTSOs</w:t>
      </w:r>
    </w:p>
    <w:p w14:paraId="18843C1C" w14:textId="77777777" w:rsidR="0002709A" w:rsidRDefault="00173BF7">
      <w:pPr>
        <w:numPr>
          <w:ilvl w:val="0"/>
          <w:numId w:val="6"/>
        </w:numPr>
        <w:rPr>
          <w:rFonts w:ascii="Lato" w:eastAsia="Lato" w:hAnsi="Lato" w:cs="Lato"/>
          <w:sz w:val="20"/>
          <w:szCs w:val="20"/>
        </w:rPr>
      </w:pPr>
      <w:r>
        <w:rPr>
          <w:rFonts w:ascii="Lato" w:eastAsia="Lato" w:hAnsi="Lato" w:cs="Lato"/>
          <w:sz w:val="20"/>
          <w:szCs w:val="20"/>
        </w:rPr>
        <w:t xml:space="preserve">Students participating in career-based Learning </w:t>
      </w:r>
      <w:proofErr w:type="gramStart"/>
      <w:r>
        <w:rPr>
          <w:rFonts w:ascii="Lato" w:eastAsia="Lato" w:hAnsi="Lato" w:cs="Lato"/>
          <w:sz w:val="20"/>
          <w:szCs w:val="20"/>
        </w:rPr>
        <w:t>Experiences( CBLEs</w:t>
      </w:r>
      <w:proofErr w:type="gramEnd"/>
      <w:r>
        <w:rPr>
          <w:rFonts w:ascii="Lato" w:eastAsia="Lato" w:hAnsi="Lato" w:cs="Lato"/>
          <w:sz w:val="20"/>
          <w:szCs w:val="20"/>
        </w:rPr>
        <w:t xml:space="preserve">) such as job shadow, career fairs, company tours.  For full list of CBLEs see the Wisconsin Guide to Implementing Career-based Learning Experience for K12 School Districts at  </w:t>
      </w:r>
      <w:hyperlink r:id="rId9">
        <w:r>
          <w:rPr>
            <w:rFonts w:ascii="Lato" w:eastAsia="Lato" w:hAnsi="Lato" w:cs="Lato"/>
            <w:color w:val="1155CC"/>
            <w:sz w:val="20"/>
            <w:szCs w:val="20"/>
            <w:u w:val="single"/>
          </w:rPr>
          <w:t>https://dpi.wi.gov/acp/work-based-learning</w:t>
        </w:r>
      </w:hyperlink>
      <w:r>
        <w:rPr>
          <w:rFonts w:ascii="Lato" w:eastAsia="Lato" w:hAnsi="Lato" w:cs="Lato"/>
          <w:sz w:val="20"/>
          <w:szCs w:val="20"/>
        </w:rPr>
        <w:t xml:space="preserve"> </w:t>
      </w:r>
    </w:p>
    <w:p w14:paraId="2402C9A0" w14:textId="77777777" w:rsidR="0002709A" w:rsidRDefault="00173BF7">
      <w:pPr>
        <w:numPr>
          <w:ilvl w:val="0"/>
          <w:numId w:val="6"/>
        </w:numPr>
        <w:rPr>
          <w:rFonts w:ascii="Lato" w:eastAsia="Lato" w:hAnsi="Lato" w:cs="Lato"/>
          <w:sz w:val="20"/>
          <w:szCs w:val="20"/>
        </w:rPr>
      </w:pPr>
      <w:r>
        <w:rPr>
          <w:rFonts w:ascii="Lato" w:eastAsia="Lato" w:hAnsi="Lato" w:cs="Lato"/>
          <w:sz w:val="20"/>
          <w:szCs w:val="20"/>
        </w:rPr>
        <w:t xml:space="preserve">Number of saved careers, colleges, </w:t>
      </w:r>
      <w:proofErr w:type="gramStart"/>
      <w:r>
        <w:rPr>
          <w:rFonts w:ascii="Lato" w:eastAsia="Lato" w:hAnsi="Lato" w:cs="Lato"/>
          <w:sz w:val="20"/>
          <w:szCs w:val="20"/>
        </w:rPr>
        <w:t>majors</w:t>
      </w:r>
      <w:proofErr w:type="gramEnd"/>
      <w:r>
        <w:rPr>
          <w:rFonts w:ascii="Lato" w:eastAsia="Lato" w:hAnsi="Lato" w:cs="Lato"/>
          <w:sz w:val="20"/>
          <w:szCs w:val="20"/>
        </w:rPr>
        <w:t xml:space="preserve"> and companies in </w:t>
      </w:r>
      <w:proofErr w:type="spellStart"/>
      <w:r>
        <w:rPr>
          <w:rFonts w:ascii="Lato" w:eastAsia="Lato" w:hAnsi="Lato" w:cs="Lato"/>
          <w:sz w:val="20"/>
          <w:szCs w:val="20"/>
        </w:rPr>
        <w:t>Xello</w:t>
      </w:r>
      <w:proofErr w:type="spellEnd"/>
    </w:p>
    <w:p w14:paraId="19FDD598" w14:textId="77777777" w:rsidR="0002709A" w:rsidRDefault="00173BF7">
      <w:pPr>
        <w:numPr>
          <w:ilvl w:val="0"/>
          <w:numId w:val="6"/>
        </w:numPr>
        <w:rPr>
          <w:rFonts w:ascii="Lato" w:eastAsia="Lato" w:hAnsi="Lato" w:cs="Lato"/>
          <w:sz w:val="20"/>
          <w:szCs w:val="20"/>
        </w:rPr>
      </w:pPr>
      <w:r>
        <w:rPr>
          <w:rFonts w:ascii="Lato" w:eastAsia="Lato" w:hAnsi="Lato" w:cs="Lato"/>
          <w:sz w:val="20"/>
          <w:szCs w:val="20"/>
        </w:rPr>
        <w:t xml:space="preserve">Number of saved ACP plans in </w:t>
      </w:r>
      <w:proofErr w:type="spellStart"/>
      <w:r>
        <w:rPr>
          <w:rFonts w:ascii="Lato" w:eastAsia="Lato" w:hAnsi="Lato" w:cs="Lato"/>
          <w:sz w:val="20"/>
          <w:szCs w:val="20"/>
        </w:rPr>
        <w:t>Xello</w:t>
      </w:r>
      <w:proofErr w:type="spellEnd"/>
    </w:p>
    <w:p w14:paraId="39F7F339" w14:textId="77777777" w:rsidR="0002709A" w:rsidRDefault="00173BF7">
      <w:pPr>
        <w:rPr>
          <w:rFonts w:ascii="Lato" w:eastAsia="Lato" w:hAnsi="Lato" w:cs="Lato"/>
          <w:sz w:val="20"/>
          <w:szCs w:val="20"/>
        </w:rPr>
      </w:pPr>
      <w:r>
        <w:rPr>
          <w:rFonts w:ascii="Lato" w:eastAsia="Lato" w:hAnsi="Lato" w:cs="Lato"/>
          <w:sz w:val="20"/>
          <w:szCs w:val="20"/>
        </w:rPr>
        <w:tab/>
      </w:r>
    </w:p>
    <w:p w14:paraId="783AA4B9" w14:textId="77777777" w:rsidR="0002709A" w:rsidRDefault="00173BF7">
      <w:pPr>
        <w:ind w:firstLine="720"/>
        <w:rPr>
          <w:rFonts w:ascii="Lato" w:eastAsia="Lato" w:hAnsi="Lato" w:cs="Lato"/>
          <w:sz w:val="20"/>
          <w:szCs w:val="20"/>
        </w:rPr>
      </w:pPr>
      <w:r>
        <w:rPr>
          <w:rFonts w:ascii="Lato" w:eastAsia="Lato" w:hAnsi="Lato" w:cs="Lato"/>
          <w:sz w:val="20"/>
          <w:szCs w:val="20"/>
        </w:rPr>
        <w:t xml:space="preserve">As you reflect on your data, discuss where you see strengths and where you see gaps.  Look a little deeper by disaggregating your data to look for gaps by specific </w:t>
      </w:r>
    </w:p>
    <w:p w14:paraId="7CCE574C" w14:textId="77777777" w:rsidR="0002709A" w:rsidRDefault="00173BF7">
      <w:pPr>
        <w:ind w:firstLine="720"/>
        <w:rPr>
          <w:rFonts w:ascii="Lato" w:eastAsia="Lato" w:hAnsi="Lato" w:cs="Lato"/>
          <w:sz w:val="20"/>
          <w:szCs w:val="20"/>
        </w:rPr>
      </w:pPr>
      <w:r>
        <w:rPr>
          <w:rFonts w:ascii="Lato" w:eastAsia="Lato" w:hAnsi="Lato" w:cs="Lato"/>
          <w:sz w:val="20"/>
          <w:szCs w:val="20"/>
        </w:rPr>
        <w:t>student populations.  Finally, talk to students and their families to understand why those gaps exist and what the root cause is.</w:t>
      </w:r>
    </w:p>
    <w:p w14:paraId="12F7F5D3" w14:textId="77777777" w:rsidR="0002709A" w:rsidRDefault="0002709A">
      <w:pPr>
        <w:ind w:left="720"/>
        <w:rPr>
          <w:rFonts w:ascii="Lato" w:eastAsia="Lato" w:hAnsi="Lato" w:cs="Lato"/>
          <w:b/>
          <w:sz w:val="20"/>
          <w:szCs w:val="20"/>
        </w:rPr>
      </w:pPr>
    </w:p>
    <w:p w14:paraId="4D9E52D4" w14:textId="77777777" w:rsidR="0002709A" w:rsidRDefault="00173BF7">
      <w:pPr>
        <w:numPr>
          <w:ilvl w:val="0"/>
          <w:numId w:val="3"/>
        </w:numPr>
        <w:rPr>
          <w:rFonts w:ascii="Lato" w:eastAsia="Lato" w:hAnsi="Lato" w:cs="Lato"/>
          <w:b/>
        </w:rPr>
      </w:pPr>
      <w:r>
        <w:rPr>
          <w:rFonts w:ascii="Lato" w:eastAsia="Lato" w:hAnsi="Lato" w:cs="Lato"/>
          <w:b/>
        </w:rPr>
        <w:t>Evaluate and discuss your district’s ACP infrastructure</w:t>
      </w:r>
    </w:p>
    <w:p w14:paraId="4DDC6B2D" w14:textId="77777777" w:rsidR="0002709A" w:rsidRDefault="00173BF7">
      <w:pPr>
        <w:ind w:left="90" w:firstLine="630"/>
        <w:rPr>
          <w:rFonts w:ascii="Lato" w:eastAsia="Lato" w:hAnsi="Lato" w:cs="Lato"/>
          <w:sz w:val="20"/>
          <w:szCs w:val="20"/>
        </w:rPr>
      </w:pPr>
      <w:r>
        <w:rPr>
          <w:rFonts w:ascii="Lato" w:eastAsia="Lato" w:hAnsi="Lato" w:cs="Lato"/>
          <w:sz w:val="20"/>
          <w:szCs w:val="20"/>
        </w:rPr>
        <w:t>In general, we think about implementation in three different stages:</w:t>
      </w:r>
    </w:p>
    <w:p w14:paraId="1C088739" w14:textId="77777777" w:rsidR="0002709A" w:rsidRDefault="00173BF7">
      <w:pPr>
        <w:rPr>
          <w:rFonts w:ascii="Lato" w:eastAsia="Lato" w:hAnsi="Lato" w:cs="Lato"/>
        </w:rPr>
      </w:pPr>
      <w:r>
        <w:rPr>
          <w:rFonts w:ascii="Lato" w:eastAsia="Lato" w:hAnsi="Lato" w:cs="Lato"/>
          <w:b/>
        </w:rPr>
        <w:t xml:space="preserve">                </w:t>
      </w:r>
      <w:r>
        <w:rPr>
          <w:rFonts w:ascii="Lato" w:eastAsia="Lato" w:hAnsi="Lato" w:cs="Lato"/>
          <w:b/>
          <w:noProof/>
        </w:rPr>
        <w:drawing>
          <wp:inline distT="114300" distB="114300" distL="114300" distR="114300" wp14:anchorId="2C7E2B13" wp14:editId="7F473B56">
            <wp:extent cx="8723948" cy="178231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t="21010" b="42716"/>
                    <a:stretch>
                      <a:fillRect/>
                    </a:stretch>
                  </pic:blipFill>
                  <pic:spPr>
                    <a:xfrm>
                      <a:off x="0" y="0"/>
                      <a:ext cx="8723948" cy="1782312"/>
                    </a:xfrm>
                    <a:prstGeom prst="rect">
                      <a:avLst/>
                    </a:prstGeom>
                    <a:ln/>
                  </pic:spPr>
                </pic:pic>
              </a:graphicData>
            </a:graphic>
          </wp:inline>
        </w:drawing>
      </w:r>
    </w:p>
    <w:p w14:paraId="0E386270" w14:textId="77777777" w:rsidR="0002709A" w:rsidRDefault="00173BF7">
      <w:pPr>
        <w:ind w:firstLine="720"/>
        <w:rPr>
          <w:rFonts w:ascii="Lato" w:eastAsia="Lato" w:hAnsi="Lato" w:cs="Lato"/>
          <w:sz w:val="20"/>
          <w:szCs w:val="20"/>
        </w:rPr>
      </w:pPr>
      <w:r>
        <w:rPr>
          <w:rFonts w:ascii="Lato" w:eastAsia="Lato" w:hAnsi="Lato" w:cs="Lato"/>
          <w:sz w:val="20"/>
          <w:szCs w:val="20"/>
        </w:rPr>
        <w:t xml:space="preserve">Your district’s career readiness team can use the rubric below to discuss and assess which implementation stage you are at and what needs to happen to move to </w:t>
      </w:r>
    </w:p>
    <w:p w14:paraId="2425162A" w14:textId="77777777" w:rsidR="0002709A" w:rsidRDefault="00173BF7">
      <w:pPr>
        <w:ind w:firstLine="720"/>
        <w:rPr>
          <w:rFonts w:ascii="Lato" w:eastAsia="Lato" w:hAnsi="Lato" w:cs="Lato"/>
          <w:sz w:val="20"/>
          <w:szCs w:val="20"/>
        </w:rPr>
      </w:pPr>
      <w:r>
        <w:rPr>
          <w:rFonts w:ascii="Lato" w:eastAsia="Lato" w:hAnsi="Lato" w:cs="Lato"/>
          <w:sz w:val="20"/>
          <w:szCs w:val="20"/>
        </w:rPr>
        <w:t>the next stage for each of the infrastructure elements that you want to advance.</w:t>
      </w:r>
    </w:p>
    <w:p w14:paraId="3DD01AEE" w14:textId="77777777" w:rsidR="0002709A" w:rsidRDefault="0002709A">
      <w:pPr>
        <w:pBdr>
          <w:bottom w:val="single" w:sz="24" w:space="2" w:color="1155CC"/>
        </w:pBdr>
        <w:rPr>
          <w:rFonts w:ascii="Lato" w:eastAsia="Lato" w:hAnsi="Lato" w:cs="Lato"/>
          <w:sz w:val="20"/>
          <w:szCs w:val="20"/>
        </w:rPr>
      </w:pPr>
    </w:p>
    <w:tbl>
      <w:tblPr>
        <w:tblStyle w:val="a0"/>
        <w:tblW w:w="14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0"/>
      </w:tblGrid>
      <w:tr w:rsidR="0002709A" w14:paraId="58C64CFC"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6D9EEB"/>
          </w:tcPr>
          <w:p w14:paraId="73A5F5D9" w14:textId="77777777" w:rsidR="0002709A" w:rsidRDefault="00173BF7">
            <w:pPr>
              <w:jc w:val="center"/>
              <w:rPr>
                <w:rFonts w:ascii="Lato" w:eastAsia="Lato" w:hAnsi="Lato" w:cs="Lato"/>
                <w:sz w:val="18"/>
                <w:szCs w:val="18"/>
              </w:rPr>
            </w:pPr>
            <w:r>
              <w:rPr>
                <w:rFonts w:ascii="Lato" w:eastAsia="Lato" w:hAnsi="Lato" w:cs="Lato"/>
                <w:b/>
                <w:sz w:val="28"/>
                <w:szCs w:val="28"/>
              </w:rPr>
              <w:t>ACP Infrastructure</w:t>
            </w:r>
            <w:r>
              <w:rPr>
                <w:rFonts w:ascii="Lato" w:eastAsia="Lato" w:hAnsi="Lato" w:cs="Lato"/>
                <w:sz w:val="18"/>
                <w:szCs w:val="18"/>
              </w:rPr>
              <w:t xml:space="preserve"> </w:t>
            </w:r>
          </w:p>
          <w:p w14:paraId="40D57A6C" w14:textId="77777777" w:rsidR="0002709A" w:rsidRDefault="0002709A">
            <w:pPr>
              <w:jc w:val="center"/>
              <w:rPr>
                <w:rFonts w:ascii="Lato" w:eastAsia="Lato" w:hAnsi="Lato" w:cs="Lato"/>
                <w:sz w:val="10"/>
                <w:szCs w:val="10"/>
              </w:rPr>
            </w:pPr>
          </w:p>
        </w:tc>
      </w:tr>
      <w:tr w:rsidR="0002709A" w14:paraId="51465259"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4A8451E3" w14:textId="77777777" w:rsidR="0002709A" w:rsidRDefault="00173BF7">
            <w:pPr>
              <w:rPr>
                <w:rFonts w:ascii="Lato" w:eastAsia="Lato" w:hAnsi="Lato" w:cs="Lato"/>
                <w:b/>
                <w:sz w:val="28"/>
                <w:szCs w:val="28"/>
              </w:rPr>
            </w:pPr>
            <w:r>
              <w:rPr>
                <w:rFonts w:ascii="Lato" w:eastAsia="Lato" w:hAnsi="Lato" w:cs="Lato"/>
                <w:b/>
                <w:sz w:val="24"/>
                <w:szCs w:val="24"/>
              </w:rPr>
              <w:t>Leadership and Culture</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4D4D856C" w14:textId="77777777">
        <w:tc>
          <w:tcPr>
            <w:tcW w:w="14910" w:type="dxa"/>
            <w:tcBorders>
              <w:top w:val="single" w:sz="12" w:space="0" w:color="000000"/>
              <w:left w:val="single" w:sz="12" w:space="0" w:color="000000"/>
              <w:bottom w:val="single" w:sz="12" w:space="0" w:color="000000"/>
              <w:right w:val="single" w:sz="12" w:space="0" w:color="000000"/>
            </w:tcBorders>
          </w:tcPr>
          <w:p w14:paraId="11D1F4DB"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ACP Team that meets on a regular basis with substantive agendas and assigned project manager or leader.</w:t>
            </w:r>
          </w:p>
          <w:p w14:paraId="3EAB24D7"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ACP is championed by school district leaders and school board members.</w:t>
            </w:r>
          </w:p>
          <w:p w14:paraId="46B1172F"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All staff embrace a role in ACP and integrate it into all areas of a student’s educational experience.</w:t>
            </w:r>
          </w:p>
          <w:p w14:paraId="12D34011" w14:textId="77777777" w:rsidR="0002709A" w:rsidRDefault="0002709A">
            <w:pPr>
              <w:rPr>
                <w:rFonts w:ascii="Lato" w:eastAsia="Lato" w:hAnsi="Lato" w:cs="Lato"/>
                <w:sz w:val="6"/>
                <w:szCs w:val="6"/>
              </w:rPr>
            </w:pPr>
          </w:p>
        </w:tc>
      </w:tr>
      <w:tr w:rsidR="0002709A" w14:paraId="6AB2EB93"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32045162" w14:textId="518B8E92" w:rsidR="0002709A" w:rsidRDefault="00173BF7">
            <w:pPr>
              <w:rPr>
                <w:rFonts w:ascii="Lato" w:eastAsia="Lato" w:hAnsi="Lato" w:cs="Lato"/>
                <w:b/>
                <w:sz w:val="28"/>
                <w:szCs w:val="28"/>
              </w:rPr>
            </w:pPr>
            <w:r>
              <w:rPr>
                <w:rFonts w:ascii="Lato" w:eastAsia="Lato" w:hAnsi="Lato" w:cs="Lato"/>
                <w:b/>
                <w:sz w:val="24"/>
                <w:szCs w:val="24"/>
              </w:rPr>
              <w:t>Policy and Planning</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41E7322F" w14:textId="77777777">
        <w:tc>
          <w:tcPr>
            <w:tcW w:w="14910" w:type="dxa"/>
            <w:tcBorders>
              <w:top w:val="single" w:sz="12" w:space="0" w:color="000000"/>
              <w:left w:val="single" w:sz="12" w:space="0" w:color="000000"/>
              <w:bottom w:val="single" w:sz="12" w:space="0" w:color="000000"/>
              <w:right w:val="single" w:sz="12" w:space="0" w:color="000000"/>
            </w:tcBorders>
          </w:tcPr>
          <w:p w14:paraId="6D045179" w14:textId="77777777" w:rsidR="0002709A" w:rsidRDefault="00173BF7">
            <w:pPr>
              <w:rPr>
                <w:rFonts w:ascii="Lato" w:eastAsia="Lato" w:hAnsi="Lato" w:cs="Lato"/>
                <w:sz w:val="18"/>
                <w:szCs w:val="18"/>
              </w:rPr>
            </w:pPr>
            <w:r>
              <w:rPr>
                <w:rFonts w:ascii="Lato" w:eastAsia="Lato" w:hAnsi="Lato" w:cs="Lato"/>
                <w:b/>
                <w:sz w:val="18"/>
                <w:szCs w:val="18"/>
              </w:rPr>
              <w:t xml:space="preserve">    </w:t>
            </w:r>
            <w:r>
              <w:rPr>
                <w:rFonts w:ascii="Arial Unicode MS" w:eastAsia="Arial Unicode MS" w:hAnsi="Arial Unicode MS" w:cs="Arial Unicode MS"/>
                <w:sz w:val="18"/>
                <w:szCs w:val="18"/>
              </w:rPr>
              <w:t xml:space="preserve"> ✔   Annual review of existing policies, initiatives, and activities as a part of an ACP needs assessment and identifies ACP implementation goals and priorities.</w:t>
            </w:r>
          </w:p>
          <w:p w14:paraId="59B67E73" w14:textId="667AF55C"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 long-range ACP plan that meets requirements of PI 26 is developed with stakeholders, approved by the school </w:t>
            </w:r>
            <w:proofErr w:type="gramStart"/>
            <w:r>
              <w:rPr>
                <w:rFonts w:ascii="Arial Unicode MS" w:eastAsia="Arial Unicode MS" w:hAnsi="Arial Unicode MS" w:cs="Arial Unicode MS"/>
                <w:sz w:val="18"/>
                <w:szCs w:val="18"/>
              </w:rPr>
              <w:t>board</w:t>
            </w:r>
            <w:proofErr w:type="gramEnd"/>
            <w:r>
              <w:rPr>
                <w:rFonts w:ascii="Arial Unicode MS" w:eastAsia="Arial Unicode MS" w:hAnsi="Arial Unicode MS" w:cs="Arial Unicode MS"/>
                <w:sz w:val="18"/>
                <w:szCs w:val="18"/>
              </w:rPr>
              <w:t xml:space="preserve"> and posted on the district webpage.</w:t>
            </w:r>
          </w:p>
          <w:p w14:paraId="491DE668" w14:textId="1623B01A"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The district’s ACP communication plan is strategic and addresses all audiences (e.g., staff, external stakeholders, families, students).</w:t>
            </w:r>
          </w:p>
          <w:p w14:paraId="1B1CFB73" w14:textId="77777777" w:rsidR="0002709A" w:rsidRDefault="0002709A">
            <w:pPr>
              <w:rPr>
                <w:rFonts w:ascii="Lato" w:eastAsia="Lato" w:hAnsi="Lato" w:cs="Lato"/>
                <w:sz w:val="6"/>
                <w:szCs w:val="6"/>
              </w:rPr>
            </w:pPr>
          </w:p>
        </w:tc>
      </w:tr>
      <w:tr w:rsidR="0002709A" w14:paraId="224A51D4"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5D7D12E2" w14:textId="77777777" w:rsidR="0002709A" w:rsidRDefault="00173BF7">
            <w:pPr>
              <w:rPr>
                <w:rFonts w:ascii="Lato" w:eastAsia="Lato" w:hAnsi="Lato" w:cs="Lato"/>
                <w:b/>
                <w:sz w:val="28"/>
                <w:szCs w:val="28"/>
              </w:rPr>
            </w:pPr>
            <w:r>
              <w:rPr>
                <w:rFonts w:ascii="Lato" w:eastAsia="Lato" w:hAnsi="Lato" w:cs="Lato"/>
                <w:b/>
                <w:sz w:val="24"/>
                <w:szCs w:val="24"/>
              </w:rPr>
              <w:t xml:space="preserve">Professional Development  </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1C056549" w14:textId="77777777">
        <w:tc>
          <w:tcPr>
            <w:tcW w:w="14910" w:type="dxa"/>
            <w:tcBorders>
              <w:top w:val="single" w:sz="12" w:space="0" w:color="000000"/>
              <w:left w:val="single" w:sz="12" w:space="0" w:color="000000"/>
              <w:bottom w:val="single" w:sz="12" w:space="0" w:color="000000"/>
              <w:right w:val="single" w:sz="12" w:space="0" w:color="000000"/>
            </w:tcBorders>
          </w:tcPr>
          <w:p w14:paraId="4EEFF0EB" w14:textId="1E2C3F84" w:rsidR="0002709A" w:rsidRDefault="00173BF7">
            <w:pPr>
              <w:rPr>
                <w:rFonts w:ascii="Lato" w:eastAsia="Lato" w:hAnsi="Lato" w:cs="Lato"/>
                <w:sz w:val="18"/>
                <w:szCs w:val="18"/>
              </w:rPr>
            </w:pPr>
            <w:r>
              <w:rPr>
                <w:rFonts w:ascii="Lato" w:eastAsia="Lato" w:hAnsi="Lato" w:cs="Lato"/>
                <w:b/>
                <w:sz w:val="18"/>
                <w:szCs w:val="18"/>
              </w:rPr>
              <w:t xml:space="preserve">  </w:t>
            </w:r>
            <w:r>
              <w:rPr>
                <w:rFonts w:ascii="Arial Unicode MS" w:eastAsia="Arial Unicode MS" w:hAnsi="Arial Unicode MS" w:cs="Arial Unicode MS"/>
                <w:sz w:val="18"/>
                <w:szCs w:val="18"/>
              </w:rPr>
              <w:t xml:space="preserve">   ✔   The district has identified and prioritized local ACP professional development needs and makes ACP professional development available to all staff and</w:t>
            </w:r>
            <w:r>
              <w:rPr>
                <w:rFonts w:ascii="Lato" w:eastAsia="Lato" w:hAnsi="Lato" w:cs="Lato"/>
                <w:sz w:val="18"/>
                <w:szCs w:val="18"/>
              </w:rPr>
              <w:t xml:space="preserve"> teachers.</w:t>
            </w:r>
          </w:p>
          <w:p w14:paraId="65FA384B"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The district provides time and resources to support staff participation on ACP teams and in ACP collaborative networks.</w:t>
            </w:r>
          </w:p>
          <w:p w14:paraId="4B4E75AE" w14:textId="77777777" w:rsidR="0002709A" w:rsidRDefault="0002709A">
            <w:pPr>
              <w:rPr>
                <w:rFonts w:ascii="Lato" w:eastAsia="Lato" w:hAnsi="Lato" w:cs="Lato"/>
                <w:sz w:val="6"/>
                <w:szCs w:val="6"/>
              </w:rPr>
            </w:pPr>
          </w:p>
        </w:tc>
      </w:tr>
      <w:tr w:rsidR="0002709A" w14:paraId="4EDC28DF"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160B6987" w14:textId="02514E99" w:rsidR="0002709A" w:rsidRDefault="00173BF7">
            <w:pPr>
              <w:rPr>
                <w:rFonts w:ascii="Lato" w:eastAsia="Lato" w:hAnsi="Lato" w:cs="Lato"/>
                <w:b/>
                <w:sz w:val="28"/>
                <w:szCs w:val="28"/>
              </w:rPr>
            </w:pPr>
            <w:r>
              <w:rPr>
                <w:rFonts w:ascii="Lato" w:eastAsia="Lato" w:hAnsi="Lato" w:cs="Lato"/>
                <w:b/>
                <w:sz w:val="24"/>
                <w:szCs w:val="24"/>
              </w:rPr>
              <w:t>Family Engagement</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5BF88CA9" w14:textId="77777777">
        <w:trPr>
          <w:trHeight w:val="945"/>
        </w:trPr>
        <w:tc>
          <w:tcPr>
            <w:tcW w:w="14910" w:type="dxa"/>
            <w:tcBorders>
              <w:top w:val="single" w:sz="12" w:space="0" w:color="000000"/>
              <w:left w:val="single" w:sz="12" w:space="0" w:color="000000"/>
              <w:bottom w:val="single" w:sz="12" w:space="0" w:color="000000"/>
              <w:right w:val="single" w:sz="12" w:space="0" w:color="000000"/>
            </w:tcBorders>
          </w:tcPr>
          <w:p w14:paraId="6F18E221" w14:textId="77777777" w:rsidR="0002709A" w:rsidRDefault="00173BF7">
            <w:pPr>
              <w:rPr>
                <w:rFonts w:ascii="Lato" w:eastAsia="Lato" w:hAnsi="Lato" w:cs="Lato"/>
                <w:sz w:val="18"/>
                <w:szCs w:val="18"/>
              </w:rPr>
            </w:pPr>
            <w:r>
              <w:rPr>
                <w:rFonts w:ascii="Lato" w:eastAsia="Lato" w:hAnsi="Lato" w:cs="Lato"/>
                <w:b/>
                <w:sz w:val="20"/>
                <w:szCs w:val="20"/>
              </w:rPr>
              <w:t xml:space="preserve">   </w:t>
            </w:r>
            <w:r>
              <w:rPr>
                <w:rFonts w:ascii="Lato" w:eastAsia="Lato" w:hAnsi="Lato" w:cs="Lato"/>
                <w:b/>
                <w:sz w:val="18"/>
                <w:szCs w:val="18"/>
              </w:rPr>
              <w:t xml:space="preserve">   </w:t>
            </w:r>
            <w:r>
              <w:rPr>
                <w:rFonts w:ascii="Arial Unicode MS" w:eastAsia="Arial Unicode MS" w:hAnsi="Arial Unicode MS" w:cs="Arial Unicode MS"/>
                <w:sz w:val="18"/>
                <w:szCs w:val="18"/>
              </w:rPr>
              <w:t>✔   Parents and guardians are knowledgeable about ACP as a concept and as a district policy.</w:t>
            </w:r>
          </w:p>
          <w:p w14:paraId="28A7F424" w14:textId="228D792E"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Families have opportunities to contribute feedback for setting local ACP policy and practice.</w:t>
            </w:r>
          </w:p>
          <w:p w14:paraId="4E4DCF23" w14:textId="286EA5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Families are provided with multiple ACP progress reports and opportunities for involvement annually.</w:t>
            </w:r>
          </w:p>
          <w:p w14:paraId="1A104530" w14:textId="37CE9235"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The school engages in specific outreach efforts to families of students of color and from </w:t>
            </w:r>
            <w:hyperlink r:id="rId11">
              <w:r>
                <w:rPr>
                  <w:rFonts w:ascii="Lato" w:eastAsia="Lato" w:hAnsi="Lato" w:cs="Lato"/>
                  <w:color w:val="1155CC"/>
                  <w:sz w:val="18"/>
                  <w:szCs w:val="18"/>
                  <w:u w:val="single"/>
                </w:rPr>
                <w:t>special populations</w:t>
              </w:r>
            </w:hyperlink>
            <w:r>
              <w:rPr>
                <w:rFonts w:ascii="Lato" w:eastAsia="Lato" w:hAnsi="Lato" w:cs="Lato"/>
                <w:sz w:val="18"/>
                <w:szCs w:val="18"/>
              </w:rPr>
              <w:t>.</w:t>
            </w:r>
          </w:p>
          <w:p w14:paraId="7D3B033F" w14:textId="77777777" w:rsidR="0002709A" w:rsidRDefault="0002709A">
            <w:pPr>
              <w:rPr>
                <w:rFonts w:ascii="Lato" w:eastAsia="Lato" w:hAnsi="Lato" w:cs="Lato"/>
                <w:sz w:val="6"/>
                <w:szCs w:val="6"/>
              </w:rPr>
            </w:pPr>
          </w:p>
        </w:tc>
      </w:tr>
      <w:tr w:rsidR="0002709A" w14:paraId="4B609D43"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69390423" w14:textId="77777777" w:rsidR="0002709A" w:rsidRDefault="00173BF7">
            <w:pPr>
              <w:rPr>
                <w:rFonts w:ascii="Lato" w:eastAsia="Lato" w:hAnsi="Lato" w:cs="Lato"/>
                <w:b/>
                <w:sz w:val="28"/>
                <w:szCs w:val="28"/>
              </w:rPr>
            </w:pPr>
            <w:r>
              <w:rPr>
                <w:rFonts w:ascii="Lato" w:eastAsia="Lato" w:hAnsi="Lato" w:cs="Lato"/>
                <w:b/>
                <w:sz w:val="24"/>
                <w:szCs w:val="24"/>
              </w:rPr>
              <w:t xml:space="preserve">Individualized ACP Support   </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4D93EE99" w14:textId="77777777">
        <w:tc>
          <w:tcPr>
            <w:tcW w:w="14910" w:type="dxa"/>
            <w:tcBorders>
              <w:top w:val="single" w:sz="12" w:space="0" w:color="000000"/>
              <w:left w:val="single" w:sz="12" w:space="0" w:color="000000"/>
              <w:bottom w:val="single" w:sz="12" w:space="0" w:color="000000"/>
              <w:right w:val="single" w:sz="12" w:space="0" w:color="000000"/>
            </w:tcBorders>
          </w:tcPr>
          <w:p w14:paraId="4B651608" w14:textId="77777777" w:rsidR="00173BF7" w:rsidRDefault="00173BF7">
            <w:pPr>
              <w:rPr>
                <w:rFonts w:ascii="Lato" w:eastAsia="Lato" w:hAnsi="Lato" w:cs="Lato"/>
                <w:sz w:val="18"/>
                <w:szCs w:val="18"/>
              </w:rPr>
            </w:pPr>
            <w:r>
              <w:rPr>
                <w:rFonts w:ascii="Lato" w:eastAsia="Lato" w:hAnsi="Lato" w:cs="Lato"/>
                <w:sz w:val="20"/>
                <w:szCs w:val="20"/>
              </w:rPr>
              <w:t xml:space="preserve">  </w:t>
            </w:r>
            <w:r>
              <w:rPr>
                <w:rFonts w:ascii="Arial Unicode MS" w:eastAsia="Arial Unicode MS" w:hAnsi="Arial Unicode MS" w:cs="Arial Unicode MS"/>
                <w:sz w:val="18"/>
                <w:szCs w:val="18"/>
              </w:rPr>
              <w:t xml:space="preserve">   ✔   Student’s academic and career planning is supported by a continuous relationship with a supportive adult or mentor who has received training in career</w:t>
            </w:r>
            <w:r>
              <w:rPr>
                <w:rFonts w:ascii="Lato" w:eastAsia="Lato" w:hAnsi="Lato" w:cs="Lato"/>
                <w:sz w:val="18"/>
                <w:szCs w:val="18"/>
              </w:rPr>
              <w:t xml:space="preserve"> development skills and is </w:t>
            </w:r>
          </w:p>
          <w:p w14:paraId="7FAFFBFB" w14:textId="3CA2D3CF" w:rsidR="0002709A" w:rsidRDefault="00173BF7">
            <w:pPr>
              <w:rPr>
                <w:rFonts w:ascii="Lato" w:eastAsia="Lato" w:hAnsi="Lato" w:cs="Lato"/>
                <w:sz w:val="18"/>
                <w:szCs w:val="18"/>
              </w:rPr>
            </w:pPr>
            <w:r>
              <w:rPr>
                <w:rFonts w:ascii="Lato" w:eastAsia="Lato" w:hAnsi="Lato" w:cs="Lato"/>
                <w:sz w:val="18"/>
                <w:szCs w:val="18"/>
              </w:rPr>
              <w:t xml:space="preserve">                  knowledgeable regarding the student’s interests, resources, goals, and plans.</w:t>
            </w:r>
          </w:p>
          <w:p w14:paraId="1D62C798"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All school staff members receive training on providing individual ACP support.</w:t>
            </w:r>
          </w:p>
          <w:p w14:paraId="718FCBFC"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Time for regular individualized ACP support is built into the school schedule.</w:t>
            </w:r>
          </w:p>
          <w:p w14:paraId="34918479" w14:textId="77777777" w:rsidR="0002709A" w:rsidRDefault="0002709A">
            <w:pPr>
              <w:rPr>
                <w:rFonts w:ascii="Lato" w:eastAsia="Lato" w:hAnsi="Lato" w:cs="Lato"/>
                <w:sz w:val="6"/>
                <w:szCs w:val="6"/>
              </w:rPr>
            </w:pPr>
          </w:p>
        </w:tc>
      </w:tr>
      <w:tr w:rsidR="0002709A" w14:paraId="77D2D1CB"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3F3538DA" w14:textId="4B474CA4" w:rsidR="0002709A" w:rsidRDefault="00173BF7">
            <w:pPr>
              <w:rPr>
                <w:rFonts w:ascii="Lato" w:eastAsia="Lato" w:hAnsi="Lato" w:cs="Lato"/>
                <w:b/>
              </w:rPr>
            </w:pPr>
            <w:r>
              <w:rPr>
                <w:rFonts w:ascii="Lato" w:eastAsia="Lato" w:hAnsi="Lato" w:cs="Lato"/>
                <w:b/>
                <w:sz w:val="24"/>
                <w:szCs w:val="24"/>
              </w:rPr>
              <w:t>Community Partnerships</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19D2A729" w14:textId="77777777">
        <w:tc>
          <w:tcPr>
            <w:tcW w:w="14910" w:type="dxa"/>
            <w:tcBorders>
              <w:top w:val="single" w:sz="12" w:space="0" w:color="000000"/>
              <w:left w:val="single" w:sz="12" w:space="0" w:color="000000"/>
              <w:bottom w:val="single" w:sz="12" w:space="0" w:color="000000"/>
              <w:right w:val="single" w:sz="12" w:space="0" w:color="000000"/>
            </w:tcBorders>
          </w:tcPr>
          <w:p w14:paraId="6DC74756"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District/school leaders collaborate with local community stakeholders ⎯ including business and industry, higher education, and community organizations to:</w:t>
            </w:r>
          </w:p>
          <w:p w14:paraId="1108B258" w14:textId="77777777" w:rsidR="0002709A" w:rsidRDefault="00173BF7">
            <w:pPr>
              <w:numPr>
                <w:ilvl w:val="0"/>
                <w:numId w:val="1"/>
              </w:numPr>
              <w:ind w:left="1170"/>
              <w:rPr>
                <w:rFonts w:ascii="Lato" w:eastAsia="Lato" w:hAnsi="Lato" w:cs="Lato"/>
                <w:sz w:val="18"/>
                <w:szCs w:val="18"/>
              </w:rPr>
            </w:pPr>
            <w:r>
              <w:rPr>
                <w:rFonts w:ascii="Lato" w:eastAsia="Lato" w:hAnsi="Lato" w:cs="Lato"/>
                <w:sz w:val="18"/>
                <w:szCs w:val="18"/>
              </w:rPr>
              <w:t>enhance the quality of student ACPs</w:t>
            </w:r>
          </w:p>
          <w:p w14:paraId="15AE9670" w14:textId="77777777" w:rsidR="0002709A" w:rsidRDefault="00173BF7">
            <w:pPr>
              <w:numPr>
                <w:ilvl w:val="0"/>
                <w:numId w:val="1"/>
              </w:numPr>
              <w:ind w:left="1170"/>
              <w:rPr>
                <w:rFonts w:ascii="Lato" w:eastAsia="Lato" w:hAnsi="Lato" w:cs="Lato"/>
                <w:sz w:val="18"/>
                <w:szCs w:val="18"/>
              </w:rPr>
            </w:pPr>
            <w:r>
              <w:rPr>
                <w:rFonts w:ascii="Lato" w:eastAsia="Lato" w:hAnsi="Lato" w:cs="Lato"/>
                <w:sz w:val="18"/>
                <w:szCs w:val="18"/>
              </w:rPr>
              <w:t>develop the district’s long-range PI 26 plan</w:t>
            </w:r>
          </w:p>
          <w:p w14:paraId="65CE1091" w14:textId="77777777" w:rsidR="0002709A" w:rsidRDefault="00173BF7">
            <w:pPr>
              <w:numPr>
                <w:ilvl w:val="0"/>
                <w:numId w:val="1"/>
              </w:numPr>
              <w:ind w:left="1170"/>
              <w:rPr>
                <w:rFonts w:ascii="Lato" w:eastAsia="Lato" w:hAnsi="Lato" w:cs="Lato"/>
                <w:sz w:val="18"/>
                <w:szCs w:val="18"/>
              </w:rPr>
            </w:pPr>
            <w:r>
              <w:rPr>
                <w:rFonts w:ascii="Lato" w:eastAsia="Lato" w:hAnsi="Lato" w:cs="Lato"/>
                <w:sz w:val="18"/>
                <w:szCs w:val="18"/>
              </w:rPr>
              <w:t>provide ACP services and opportunities to students.</w:t>
            </w:r>
          </w:p>
          <w:p w14:paraId="2D5E6843" w14:textId="77777777" w:rsidR="0002709A" w:rsidRDefault="0002709A">
            <w:pPr>
              <w:ind w:left="720"/>
              <w:rPr>
                <w:rFonts w:ascii="Lato" w:eastAsia="Lato" w:hAnsi="Lato" w:cs="Lato"/>
                <w:sz w:val="6"/>
                <w:szCs w:val="6"/>
              </w:rPr>
            </w:pPr>
          </w:p>
        </w:tc>
      </w:tr>
      <w:tr w:rsidR="0002709A" w14:paraId="253FFC52" w14:textId="77777777">
        <w:tc>
          <w:tcPr>
            <w:tcW w:w="14910" w:type="dxa"/>
            <w:tcBorders>
              <w:top w:val="single" w:sz="12" w:space="0" w:color="000000"/>
              <w:left w:val="single" w:sz="12" w:space="0" w:color="000000"/>
              <w:bottom w:val="single" w:sz="12" w:space="0" w:color="000000"/>
              <w:right w:val="single" w:sz="12" w:space="0" w:color="000000"/>
            </w:tcBorders>
            <w:shd w:val="clear" w:color="auto" w:fill="C9DAF8"/>
          </w:tcPr>
          <w:p w14:paraId="41639B0C" w14:textId="7813A25D" w:rsidR="0002709A" w:rsidRDefault="00173BF7">
            <w:pPr>
              <w:rPr>
                <w:rFonts w:ascii="Lato" w:eastAsia="Lato" w:hAnsi="Lato" w:cs="Lato"/>
                <w:b/>
              </w:rPr>
            </w:pPr>
            <w:r>
              <w:rPr>
                <w:rFonts w:ascii="Lato" w:eastAsia="Lato" w:hAnsi="Lato" w:cs="Lato"/>
                <w:b/>
                <w:sz w:val="24"/>
                <w:szCs w:val="24"/>
              </w:rPr>
              <w:t>Access for All Students</w:t>
            </w:r>
            <w:r>
              <w:rPr>
                <w:rFonts w:ascii="Arial Unicode MS" w:eastAsia="Arial Unicode MS" w:hAnsi="Arial Unicode MS" w:cs="Arial Unicode MS"/>
                <w:b/>
                <w:sz w:val="28"/>
                <w:szCs w:val="28"/>
              </w:rPr>
              <w:t xml:space="preserve">                                                                      ▢ </w:t>
            </w:r>
            <w:r>
              <w:rPr>
                <w:rFonts w:ascii="Lato" w:eastAsia="Lato" w:hAnsi="Lato" w:cs="Lato"/>
                <w:b/>
              </w:rPr>
              <w:t xml:space="preserve">Initiating        </w:t>
            </w:r>
            <w:r>
              <w:rPr>
                <w:rFonts w:ascii="Arial Unicode MS" w:eastAsia="Arial Unicode MS" w:hAnsi="Arial Unicode MS" w:cs="Arial Unicode MS"/>
                <w:b/>
                <w:sz w:val="28"/>
                <w:szCs w:val="28"/>
              </w:rPr>
              <w:t xml:space="preserve"> ▢ </w:t>
            </w:r>
            <w:r>
              <w:rPr>
                <w:rFonts w:ascii="Lato" w:eastAsia="Lato" w:hAnsi="Lato" w:cs="Lato"/>
                <w:b/>
              </w:rPr>
              <w:t xml:space="preserve">Implementing        </w:t>
            </w:r>
            <w:r>
              <w:rPr>
                <w:rFonts w:ascii="Arial Unicode MS" w:eastAsia="Arial Unicode MS" w:hAnsi="Arial Unicode MS" w:cs="Arial Unicode MS"/>
                <w:b/>
                <w:sz w:val="28"/>
                <w:szCs w:val="28"/>
              </w:rPr>
              <w:t xml:space="preserve"> ▢ </w:t>
            </w:r>
            <w:r>
              <w:rPr>
                <w:rFonts w:ascii="Lato" w:eastAsia="Lato" w:hAnsi="Lato" w:cs="Lato"/>
                <w:b/>
              </w:rPr>
              <w:t>Institutionalized</w:t>
            </w:r>
          </w:p>
        </w:tc>
      </w:tr>
      <w:tr w:rsidR="0002709A" w14:paraId="7A7DB8E5" w14:textId="77777777">
        <w:tc>
          <w:tcPr>
            <w:tcW w:w="14910" w:type="dxa"/>
            <w:tcBorders>
              <w:top w:val="single" w:sz="12" w:space="0" w:color="000000"/>
              <w:left w:val="single" w:sz="12" w:space="0" w:color="000000"/>
              <w:bottom w:val="single" w:sz="12" w:space="0" w:color="000000"/>
              <w:right w:val="single" w:sz="12" w:space="0" w:color="000000"/>
            </w:tcBorders>
          </w:tcPr>
          <w:p w14:paraId="57B3BD74" w14:textId="77777777" w:rsidR="00173BF7" w:rsidRDefault="00173BF7">
            <w:pPr>
              <w:rPr>
                <w:rFonts w:ascii="Lato" w:eastAsia="Lato" w:hAnsi="Lato" w:cs="Lato"/>
                <w:sz w:val="18"/>
                <w:szCs w:val="18"/>
              </w:rPr>
            </w:pPr>
            <w:r>
              <w:rPr>
                <w:rFonts w:ascii="Lato" w:eastAsia="Lato" w:hAnsi="Lato" w:cs="Lato"/>
                <w:sz w:val="20"/>
                <w:szCs w:val="20"/>
              </w:rPr>
              <w:t xml:space="preserve">   </w:t>
            </w:r>
            <w:r>
              <w:rPr>
                <w:rFonts w:ascii="Arial Unicode MS" w:eastAsia="Arial Unicode MS" w:hAnsi="Arial Unicode MS" w:cs="Arial Unicode MS"/>
                <w:sz w:val="18"/>
                <w:szCs w:val="18"/>
              </w:rPr>
              <w:t xml:space="preserve">  ✔   ACP policies and practices promote whole-school ACP implementation to ensure that all students in eligible grades have equal opportunities to access ACP </w:t>
            </w:r>
            <w:r>
              <w:rPr>
                <w:rFonts w:ascii="Lato" w:eastAsia="Lato" w:hAnsi="Lato" w:cs="Lato"/>
                <w:sz w:val="18"/>
                <w:szCs w:val="18"/>
              </w:rPr>
              <w:t xml:space="preserve">services, regardless </w:t>
            </w:r>
          </w:p>
          <w:p w14:paraId="29410488" w14:textId="46C1AE0D" w:rsidR="0002709A" w:rsidRDefault="00173BF7">
            <w:pPr>
              <w:rPr>
                <w:rFonts w:ascii="Lato" w:eastAsia="Lato" w:hAnsi="Lato" w:cs="Lato"/>
                <w:sz w:val="18"/>
                <w:szCs w:val="18"/>
              </w:rPr>
            </w:pPr>
            <w:r>
              <w:rPr>
                <w:rFonts w:ascii="Lato" w:eastAsia="Lato" w:hAnsi="Lato" w:cs="Lato"/>
                <w:sz w:val="18"/>
                <w:szCs w:val="18"/>
              </w:rPr>
              <w:t xml:space="preserve">                 of disability or language status.</w:t>
            </w:r>
          </w:p>
          <w:p w14:paraId="3E57A0DC" w14:textId="77777777" w:rsidR="0002709A" w:rsidRDefault="00173BF7">
            <w:pPr>
              <w:rPr>
                <w:rFonts w:ascii="Lato" w:eastAsia="Lato" w:hAnsi="Lato" w:cs="Lato"/>
                <w:sz w:val="18"/>
                <w:szCs w:val="18"/>
              </w:rPr>
            </w:pPr>
            <w:r>
              <w:rPr>
                <w:rFonts w:ascii="Arial Unicode MS" w:eastAsia="Arial Unicode MS" w:hAnsi="Arial Unicode MS" w:cs="Arial Unicode MS"/>
                <w:sz w:val="18"/>
                <w:szCs w:val="18"/>
              </w:rPr>
              <w:t xml:space="preserve">     ✔   ACP services are enhanced to support and accommodate students of color and students from </w:t>
            </w:r>
            <w:hyperlink r:id="rId12">
              <w:r>
                <w:rPr>
                  <w:rFonts w:ascii="Lato" w:eastAsia="Lato" w:hAnsi="Lato" w:cs="Lato"/>
                  <w:color w:val="1155CC"/>
                  <w:sz w:val="18"/>
                  <w:szCs w:val="18"/>
                  <w:u w:val="single"/>
                </w:rPr>
                <w:t>special populations</w:t>
              </w:r>
            </w:hyperlink>
            <w:r>
              <w:rPr>
                <w:rFonts w:ascii="Lato" w:eastAsia="Lato" w:hAnsi="Lato" w:cs="Lato"/>
                <w:sz w:val="18"/>
                <w:szCs w:val="18"/>
              </w:rPr>
              <w:t>.</w:t>
            </w:r>
          </w:p>
          <w:p w14:paraId="745C384D" w14:textId="77777777" w:rsidR="00173BF7" w:rsidRDefault="00173BF7">
            <w:pPr>
              <w:rPr>
                <w:rFonts w:ascii="Lato" w:eastAsia="Lato" w:hAnsi="Lato" w:cs="Lato"/>
                <w:sz w:val="18"/>
                <w:szCs w:val="18"/>
              </w:rPr>
            </w:pPr>
            <w:r>
              <w:rPr>
                <w:rFonts w:ascii="Arial Unicode MS" w:eastAsia="Arial Unicode MS" w:hAnsi="Arial Unicode MS" w:cs="Arial Unicode MS"/>
                <w:sz w:val="18"/>
                <w:szCs w:val="18"/>
              </w:rPr>
              <w:t xml:space="preserve">     ✔   ACP policies and practices are coordinated and consistent with other federal and state requirements regarding all school populations, including students at</w:t>
            </w:r>
            <w:r>
              <w:rPr>
                <w:rFonts w:ascii="Lato" w:eastAsia="Lato" w:hAnsi="Lato" w:cs="Lato"/>
                <w:sz w:val="18"/>
                <w:szCs w:val="18"/>
              </w:rPr>
              <w:t xml:space="preserve"> risk, students with </w:t>
            </w:r>
          </w:p>
          <w:p w14:paraId="4B403D55" w14:textId="37C9BE05" w:rsidR="0002709A" w:rsidRPr="00173BF7" w:rsidRDefault="00173BF7">
            <w:pPr>
              <w:rPr>
                <w:rFonts w:ascii="Lato" w:eastAsia="Lato" w:hAnsi="Lato" w:cs="Lato"/>
                <w:sz w:val="18"/>
                <w:szCs w:val="18"/>
              </w:rPr>
            </w:pPr>
            <w:r>
              <w:rPr>
                <w:rFonts w:ascii="Lato" w:eastAsia="Lato" w:hAnsi="Lato" w:cs="Lato"/>
                <w:sz w:val="18"/>
                <w:szCs w:val="18"/>
              </w:rPr>
              <w:t xml:space="preserve">                  disabilities, students in alternative programming, and ELLs.</w:t>
            </w:r>
          </w:p>
        </w:tc>
      </w:tr>
    </w:tbl>
    <w:p w14:paraId="442B3349" w14:textId="77777777" w:rsidR="0002709A" w:rsidRDefault="0002709A">
      <w:pPr>
        <w:rPr>
          <w:rFonts w:ascii="Lato" w:eastAsia="Lato" w:hAnsi="Lato" w:cs="Lato"/>
          <w:b/>
        </w:rPr>
      </w:pPr>
    </w:p>
    <w:p w14:paraId="485B485E" w14:textId="77777777" w:rsidR="0002709A" w:rsidRDefault="00173BF7">
      <w:pPr>
        <w:numPr>
          <w:ilvl w:val="0"/>
          <w:numId w:val="3"/>
        </w:numPr>
        <w:rPr>
          <w:rFonts w:ascii="Lato" w:eastAsia="Lato" w:hAnsi="Lato" w:cs="Lato"/>
          <w:b/>
        </w:rPr>
      </w:pPr>
      <w:r>
        <w:rPr>
          <w:rFonts w:ascii="Lato" w:eastAsia="Lato" w:hAnsi="Lato" w:cs="Lato"/>
          <w:b/>
        </w:rPr>
        <w:t>Create an ACP Graduate Profile</w:t>
      </w:r>
    </w:p>
    <w:p w14:paraId="70F4179C" w14:textId="77777777" w:rsidR="0002709A" w:rsidRDefault="00173BF7">
      <w:pPr>
        <w:rPr>
          <w:rFonts w:ascii="Lato" w:eastAsia="Lato" w:hAnsi="Lato" w:cs="Lato"/>
          <w:sz w:val="20"/>
          <w:szCs w:val="20"/>
        </w:rPr>
      </w:pPr>
      <w:r>
        <w:tab/>
      </w:r>
      <w:r>
        <w:rPr>
          <w:rFonts w:ascii="Lato" w:eastAsia="Lato" w:hAnsi="Lato" w:cs="Lato"/>
          <w:sz w:val="20"/>
          <w:szCs w:val="20"/>
        </w:rPr>
        <w:t xml:space="preserve">What do you hope EVERY student knows or can do related to ACP by the time they graduate?  The chart below can be used to develop </w:t>
      </w:r>
      <w:proofErr w:type="gramStart"/>
      <w:r>
        <w:rPr>
          <w:rFonts w:ascii="Lato" w:eastAsia="Lato" w:hAnsi="Lato" w:cs="Lato"/>
          <w:sz w:val="20"/>
          <w:szCs w:val="20"/>
        </w:rPr>
        <w:t>a your</w:t>
      </w:r>
      <w:proofErr w:type="gramEnd"/>
      <w:r>
        <w:rPr>
          <w:rFonts w:ascii="Lato" w:eastAsia="Lato" w:hAnsi="Lato" w:cs="Lato"/>
          <w:sz w:val="20"/>
          <w:szCs w:val="20"/>
        </w:rPr>
        <w:t xml:space="preserve"> district’s vision of a </w:t>
      </w:r>
    </w:p>
    <w:p w14:paraId="5F3AB73A" w14:textId="77777777" w:rsidR="0002709A" w:rsidRDefault="00173BF7">
      <w:pPr>
        <w:ind w:firstLine="720"/>
        <w:rPr>
          <w:rFonts w:ascii="Lato" w:eastAsia="Lato" w:hAnsi="Lato" w:cs="Lato"/>
          <w:sz w:val="20"/>
          <w:szCs w:val="20"/>
        </w:rPr>
      </w:pPr>
      <w:r>
        <w:rPr>
          <w:rFonts w:ascii="Lato" w:eastAsia="Lato" w:hAnsi="Lato" w:cs="Lato"/>
          <w:sz w:val="20"/>
          <w:szCs w:val="20"/>
        </w:rPr>
        <w:t xml:space="preserve">career, college, and community ready graduate.  This vision will help you determine </w:t>
      </w:r>
      <w:proofErr w:type="gramStart"/>
      <w:r>
        <w:rPr>
          <w:rFonts w:ascii="Lato" w:eastAsia="Lato" w:hAnsi="Lato" w:cs="Lato"/>
          <w:sz w:val="20"/>
          <w:szCs w:val="20"/>
        </w:rPr>
        <w:t>which  ACP</w:t>
      </w:r>
      <w:proofErr w:type="gramEnd"/>
      <w:r>
        <w:rPr>
          <w:rFonts w:ascii="Lato" w:eastAsia="Lato" w:hAnsi="Lato" w:cs="Lato"/>
          <w:sz w:val="20"/>
          <w:szCs w:val="20"/>
        </w:rPr>
        <w:t xml:space="preserve"> components your district should provide universally for ALL </w:t>
      </w:r>
    </w:p>
    <w:p w14:paraId="4EBBAA66" w14:textId="2448C8B7" w:rsidR="0002709A" w:rsidRDefault="00173BF7" w:rsidP="00173BF7">
      <w:pPr>
        <w:ind w:firstLine="720"/>
        <w:rPr>
          <w:rFonts w:ascii="Lato" w:eastAsia="Lato" w:hAnsi="Lato" w:cs="Lato"/>
          <w:sz w:val="20"/>
          <w:szCs w:val="20"/>
        </w:rPr>
      </w:pPr>
      <w:r>
        <w:rPr>
          <w:rFonts w:ascii="Lato" w:eastAsia="Lato" w:hAnsi="Lato" w:cs="Lato"/>
          <w:sz w:val="20"/>
          <w:szCs w:val="20"/>
        </w:rPr>
        <w:t xml:space="preserve">students.  Want to learn more about Graduate Profiles?  Go to: </w:t>
      </w:r>
      <w:hyperlink r:id="rId13">
        <w:r>
          <w:rPr>
            <w:rFonts w:ascii="Arial" w:eastAsia="Arial" w:hAnsi="Arial" w:cs="Arial"/>
            <w:color w:val="1155CC"/>
            <w:sz w:val="20"/>
            <w:szCs w:val="20"/>
            <w:u w:val="single"/>
          </w:rPr>
          <w:t>The Why for Creating a Profile of a Graduate</w:t>
        </w:r>
      </w:hyperlink>
      <w:r>
        <w:rPr>
          <w:rFonts w:ascii="Lato" w:eastAsia="Lato" w:hAnsi="Lato" w:cs="Lato"/>
          <w:sz w:val="20"/>
          <w:szCs w:val="20"/>
        </w:rPr>
        <w:t xml:space="preserve"> and/or </w:t>
      </w:r>
      <w:hyperlink r:id="rId14">
        <w:r>
          <w:rPr>
            <w:rFonts w:ascii="Arial" w:eastAsia="Arial" w:hAnsi="Arial" w:cs="Arial"/>
            <w:color w:val="1155CC"/>
            <w:sz w:val="20"/>
            <w:szCs w:val="20"/>
            <w:u w:val="single"/>
          </w:rPr>
          <w:t>Portrait of a Graduate Design Process</w:t>
        </w:r>
      </w:hyperlink>
      <w:r>
        <w:rPr>
          <w:rFonts w:ascii="Lato" w:eastAsia="Lato" w:hAnsi="Lato" w:cs="Lato"/>
          <w:sz w:val="20"/>
          <w:szCs w:val="20"/>
        </w:rPr>
        <w:t>.</w:t>
      </w:r>
    </w:p>
    <w:tbl>
      <w:tblPr>
        <w:tblStyle w:val="a1"/>
        <w:tblW w:w="14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10545"/>
      </w:tblGrid>
      <w:tr w:rsidR="0002709A" w14:paraId="5536F7E6" w14:textId="77777777">
        <w:trPr>
          <w:trHeight w:val="420"/>
        </w:trPr>
        <w:tc>
          <w:tcPr>
            <w:tcW w:w="14670" w:type="dxa"/>
            <w:gridSpan w:val="2"/>
            <w:tcBorders>
              <w:top w:val="single" w:sz="12" w:space="0" w:color="000000"/>
              <w:left w:val="single" w:sz="12" w:space="0" w:color="000000"/>
              <w:bottom w:val="single" w:sz="12" w:space="0" w:color="000000"/>
              <w:right w:val="single" w:sz="12" w:space="0" w:color="000000"/>
            </w:tcBorders>
            <w:shd w:val="clear" w:color="auto" w:fill="6D9EEB"/>
            <w:tcMar>
              <w:top w:w="100" w:type="dxa"/>
              <w:left w:w="100" w:type="dxa"/>
              <w:bottom w:w="100" w:type="dxa"/>
              <w:right w:w="100" w:type="dxa"/>
            </w:tcMar>
          </w:tcPr>
          <w:p w14:paraId="1084E44C" w14:textId="77777777" w:rsidR="0002709A" w:rsidRDefault="00173BF7">
            <w:pPr>
              <w:widowControl w:val="0"/>
              <w:jc w:val="center"/>
              <w:rPr>
                <w:rFonts w:ascii="Lato" w:eastAsia="Lato" w:hAnsi="Lato" w:cs="Lato"/>
                <w:sz w:val="20"/>
                <w:szCs w:val="20"/>
              </w:rPr>
            </w:pPr>
            <w:r>
              <w:rPr>
                <w:rFonts w:ascii="Lato" w:eastAsia="Lato" w:hAnsi="Lato" w:cs="Lato"/>
                <w:b/>
                <w:sz w:val="20"/>
                <w:szCs w:val="20"/>
              </w:rPr>
              <w:t>ACP Graduate Profile</w:t>
            </w:r>
          </w:p>
        </w:tc>
      </w:tr>
      <w:tr w:rsidR="0002709A" w14:paraId="670495B3"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8D1068D" w14:textId="77777777" w:rsidR="0002709A" w:rsidRDefault="00173BF7">
            <w:pPr>
              <w:widowControl w:val="0"/>
              <w:rPr>
                <w:rFonts w:ascii="Lato" w:eastAsia="Lato" w:hAnsi="Lato" w:cs="Lato"/>
                <w:b/>
                <w:sz w:val="20"/>
                <w:szCs w:val="20"/>
              </w:rPr>
            </w:pPr>
            <w:r>
              <w:rPr>
                <w:rFonts w:ascii="Lato" w:eastAsia="Lato" w:hAnsi="Lato" w:cs="Lato"/>
                <w:b/>
                <w:sz w:val="20"/>
                <w:szCs w:val="20"/>
              </w:rPr>
              <w:t>ACP Stages</w:t>
            </w:r>
          </w:p>
        </w:tc>
        <w:tc>
          <w:tcPr>
            <w:tcW w:w="10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5F51A73" w14:textId="77777777" w:rsidR="0002709A" w:rsidRDefault="00173BF7">
            <w:pPr>
              <w:widowControl w:val="0"/>
              <w:rPr>
                <w:rFonts w:ascii="Lato" w:eastAsia="Lato" w:hAnsi="Lato" w:cs="Lato"/>
                <w:sz w:val="20"/>
                <w:szCs w:val="20"/>
              </w:rPr>
            </w:pPr>
            <w:r>
              <w:rPr>
                <w:rFonts w:ascii="Lato" w:eastAsia="Lato" w:hAnsi="Lato" w:cs="Lato"/>
                <w:sz w:val="20"/>
                <w:szCs w:val="20"/>
              </w:rPr>
              <w:t>What should students know, understand or be able to do by the time they graduate as it relates to ACP?</w:t>
            </w:r>
          </w:p>
        </w:tc>
      </w:tr>
      <w:tr w:rsidR="0002709A" w14:paraId="5DF556AC"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35EFF1C2" w14:textId="77777777" w:rsidR="0002709A" w:rsidRDefault="00173BF7">
            <w:pPr>
              <w:widowControl w:val="0"/>
              <w:rPr>
                <w:rFonts w:ascii="Lato" w:eastAsia="Lato" w:hAnsi="Lato" w:cs="Lato"/>
                <w:b/>
                <w:sz w:val="18"/>
                <w:szCs w:val="18"/>
              </w:rPr>
            </w:pPr>
            <w:r>
              <w:rPr>
                <w:rFonts w:ascii="Lato" w:eastAsia="Lato" w:hAnsi="Lato" w:cs="Lato"/>
                <w:b/>
                <w:sz w:val="18"/>
                <w:szCs w:val="18"/>
              </w:rPr>
              <w:t xml:space="preserve">Know: </w:t>
            </w:r>
          </w:p>
          <w:p w14:paraId="511A715F" w14:textId="77777777" w:rsidR="0002709A" w:rsidRDefault="00173BF7">
            <w:pPr>
              <w:widowControl w:val="0"/>
              <w:rPr>
                <w:rFonts w:ascii="Lato" w:eastAsia="Lato" w:hAnsi="Lato" w:cs="Lato"/>
                <w:sz w:val="18"/>
                <w:szCs w:val="18"/>
              </w:rPr>
            </w:pPr>
            <w:proofErr w:type="spellStart"/>
            <w:r>
              <w:rPr>
                <w:rFonts w:ascii="Lato" w:eastAsia="Lato" w:hAnsi="Lato" w:cs="Lato"/>
                <w:sz w:val="18"/>
                <w:szCs w:val="18"/>
              </w:rPr>
              <w:t>Self Awareness</w:t>
            </w:r>
            <w:proofErr w:type="spellEnd"/>
          </w:p>
          <w:p w14:paraId="7E7C37CD" w14:textId="77777777" w:rsidR="0002709A" w:rsidRDefault="0002709A">
            <w:pPr>
              <w:widowControl w:val="0"/>
              <w:rPr>
                <w:rFonts w:ascii="Lato" w:eastAsia="Lato" w:hAnsi="Lato" w:cs="Lato"/>
                <w:sz w:val="18"/>
                <w:szCs w:val="18"/>
              </w:rPr>
            </w:pPr>
          </w:p>
        </w:tc>
        <w:tc>
          <w:tcPr>
            <w:tcW w:w="10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E75C20F"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r>
              <w:rPr>
                <w:rFonts w:ascii="Lato" w:eastAsia="Lato" w:hAnsi="Lato" w:cs="Lato"/>
                <w:i/>
                <w:sz w:val="20"/>
                <w:szCs w:val="20"/>
              </w:rPr>
              <w:t>example: Understand how interests and skills relate to careers</w:t>
            </w:r>
          </w:p>
          <w:p w14:paraId="06A2ACC5"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29CAA3A9" w14:textId="77777777" w:rsidR="0002709A" w:rsidRDefault="0002709A">
            <w:pPr>
              <w:widowControl w:val="0"/>
              <w:numPr>
                <w:ilvl w:val="0"/>
                <w:numId w:val="2"/>
              </w:numPr>
              <w:spacing w:line="276" w:lineRule="auto"/>
              <w:ind w:left="270" w:hanging="180"/>
              <w:rPr>
                <w:rFonts w:ascii="Lato" w:eastAsia="Lato" w:hAnsi="Lato" w:cs="Lato"/>
                <w:sz w:val="20"/>
                <w:szCs w:val="20"/>
              </w:rPr>
            </w:pPr>
          </w:p>
        </w:tc>
      </w:tr>
      <w:tr w:rsidR="0002709A" w14:paraId="17C075E4"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280ADAE1" w14:textId="77777777" w:rsidR="0002709A" w:rsidRDefault="00173BF7">
            <w:pPr>
              <w:widowControl w:val="0"/>
              <w:rPr>
                <w:rFonts w:ascii="Lato" w:eastAsia="Lato" w:hAnsi="Lato" w:cs="Lato"/>
                <w:sz w:val="18"/>
                <w:szCs w:val="18"/>
              </w:rPr>
            </w:pPr>
            <w:r>
              <w:rPr>
                <w:rFonts w:ascii="Lato" w:eastAsia="Lato" w:hAnsi="Lato" w:cs="Lato"/>
                <w:b/>
                <w:sz w:val="18"/>
                <w:szCs w:val="18"/>
              </w:rPr>
              <w:t>Explore:</w:t>
            </w:r>
            <w:r>
              <w:rPr>
                <w:rFonts w:ascii="Lato" w:eastAsia="Lato" w:hAnsi="Lato" w:cs="Lato"/>
                <w:sz w:val="18"/>
                <w:szCs w:val="18"/>
              </w:rPr>
              <w:t xml:space="preserve"> </w:t>
            </w:r>
          </w:p>
          <w:p w14:paraId="437BADC6" w14:textId="77777777" w:rsidR="0002709A" w:rsidRDefault="00173BF7">
            <w:pPr>
              <w:widowControl w:val="0"/>
              <w:rPr>
                <w:rFonts w:ascii="Lato" w:eastAsia="Lato" w:hAnsi="Lato" w:cs="Lato"/>
                <w:sz w:val="18"/>
                <w:szCs w:val="18"/>
              </w:rPr>
            </w:pPr>
            <w:r>
              <w:rPr>
                <w:rFonts w:ascii="Lato" w:eastAsia="Lato" w:hAnsi="Lato" w:cs="Lato"/>
                <w:sz w:val="18"/>
                <w:szCs w:val="18"/>
              </w:rPr>
              <w:t>Career Exploration</w:t>
            </w:r>
          </w:p>
        </w:tc>
        <w:tc>
          <w:tcPr>
            <w:tcW w:w="10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AC65C11"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26C701E5"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3BA082A3" w14:textId="77777777" w:rsidR="0002709A" w:rsidRDefault="0002709A">
            <w:pPr>
              <w:widowControl w:val="0"/>
              <w:numPr>
                <w:ilvl w:val="0"/>
                <w:numId w:val="2"/>
              </w:numPr>
              <w:spacing w:line="276" w:lineRule="auto"/>
              <w:ind w:left="270" w:hanging="180"/>
              <w:rPr>
                <w:rFonts w:ascii="Lato" w:eastAsia="Lato" w:hAnsi="Lato" w:cs="Lato"/>
                <w:sz w:val="20"/>
                <w:szCs w:val="20"/>
              </w:rPr>
            </w:pPr>
          </w:p>
        </w:tc>
      </w:tr>
      <w:tr w:rsidR="0002709A" w14:paraId="65F3957D"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FCE5CD"/>
            <w:tcMar>
              <w:top w:w="100" w:type="dxa"/>
              <w:left w:w="100" w:type="dxa"/>
              <w:bottom w:w="100" w:type="dxa"/>
              <w:right w:w="100" w:type="dxa"/>
            </w:tcMar>
          </w:tcPr>
          <w:p w14:paraId="4D777B07" w14:textId="77777777" w:rsidR="0002709A" w:rsidRDefault="00173BF7">
            <w:pPr>
              <w:widowControl w:val="0"/>
              <w:rPr>
                <w:rFonts w:ascii="Lato" w:eastAsia="Lato" w:hAnsi="Lato" w:cs="Lato"/>
                <w:sz w:val="18"/>
                <w:szCs w:val="18"/>
              </w:rPr>
            </w:pPr>
            <w:r>
              <w:rPr>
                <w:rFonts w:ascii="Lato" w:eastAsia="Lato" w:hAnsi="Lato" w:cs="Lato"/>
                <w:b/>
                <w:sz w:val="18"/>
                <w:szCs w:val="18"/>
              </w:rPr>
              <w:t>Plan:</w:t>
            </w:r>
            <w:r>
              <w:rPr>
                <w:rFonts w:ascii="Lato" w:eastAsia="Lato" w:hAnsi="Lato" w:cs="Lato"/>
                <w:sz w:val="18"/>
                <w:szCs w:val="18"/>
              </w:rPr>
              <w:t xml:space="preserve"> </w:t>
            </w:r>
          </w:p>
          <w:p w14:paraId="7BB79527" w14:textId="77777777" w:rsidR="0002709A" w:rsidRDefault="00173BF7">
            <w:pPr>
              <w:widowControl w:val="0"/>
              <w:rPr>
                <w:rFonts w:ascii="Lato" w:eastAsia="Lato" w:hAnsi="Lato" w:cs="Lato"/>
                <w:sz w:val="18"/>
                <w:szCs w:val="18"/>
              </w:rPr>
            </w:pPr>
            <w:r>
              <w:rPr>
                <w:rFonts w:ascii="Lato" w:eastAsia="Lato" w:hAnsi="Lato" w:cs="Lato"/>
                <w:sz w:val="18"/>
                <w:szCs w:val="18"/>
              </w:rPr>
              <w:t>Career Planning</w:t>
            </w:r>
          </w:p>
        </w:tc>
        <w:tc>
          <w:tcPr>
            <w:tcW w:w="10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E202A9"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158CF33A"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5B5BA5C6" w14:textId="77777777" w:rsidR="0002709A" w:rsidRDefault="0002709A">
            <w:pPr>
              <w:widowControl w:val="0"/>
              <w:numPr>
                <w:ilvl w:val="0"/>
                <w:numId w:val="2"/>
              </w:numPr>
              <w:spacing w:line="276" w:lineRule="auto"/>
              <w:ind w:left="270" w:hanging="180"/>
              <w:rPr>
                <w:rFonts w:ascii="Lato" w:eastAsia="Lato" w:hAnsi="Lato" w:cs="Lato"/>
                <w:sz w:val="20"/>
                <w:szCs w:val="20"/>
              </w:rPr>
            </w:pPr>
          </w:p>
        </w:tc>
      </w:tr>
      <w:tr w:rsidR="0002709A" w14:paraId="2FDC8FCE"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CBAC037" w14:textId="77777777" w:rsidR="0002709A" w:rsidRDefault="00173BF7">
            <w:pPr>
              <w:widowControl w:val="0"/>
              <w:rPr>
                <w:rFonts w:ascii="Lato" w:eastAsia="Lato" w:hAnsi="Lato" w:cs="Lato"/>
                <w:sz w:val="18"/>
                <w:szCs w:val="18"/>
              </w:rPr>
            </w:pPr>
            <w:r>
              <w:rPr>
                <w:rFonts w:ascii="Lato" w:eastAsia="Lato" w:hAnsi="Lato" w:cs="Lato"/>
                <w:b/>
                <w:sz w:val="18"/>
                <w:szCs w:val="18"/>
              </w:rPr>
              <w:t>Go:</w:t>
            </w:r>
            <w:r>
              <w:rPr>
                <w:rFonts w:ascii="Lato" w:eastAsia="Lato" w:hAnsi="Lato" w:cs="Lato"/>
                <w:sz w:val="18"/>
                <w:szCs w:val="18"/>
              </w:rPr>
              <w:t xml:space="preserve"> </w:t>
            </w:r>
          </w:p>
          <w:p w14:paraId="336CD5B9" w14:textId="77777777" w:rsidR="0002709A" w:rsidRDefault="00173BF7">
            <w:pPr>
              <w:widowControl w:val="0"/>
              <w:rPr>
                <w:rFonts w:ascii="Lato" w:eastAsia="Lato" w:hAnsi="Lato" w:cs="Lato"/>
                <w:sz w:val="18"/>
                <w:szCs w:val="18"/>
              </w:rPr>
            </w:pPr>
            <w:r>
              <w:rPr>
                <w:rFonts w:ascii="Lato" w:eastAsia="Lato" w:hAnsi="Lato" w:cs="Lato"/>
                <w:sz w:val="18"/>
                <w:szCs w:val="18"/>
              </w:rPr>
              <w:t>Career Management and Success Skills, including:</w:t>
            </w:r>
          </w:p>
          <w:p w14:paraId="714FE894" w14:textId="77777777" w:rsidR="0002709A" w:rsidRDefault="00173BF7">
            <w:pPr>
              <w:numPr>
                <w:ilvl w:val="0"/>
                <w:numId w:val="4"/>
              </w:numPr>
              <w:ind w:left="360" w:hanging="180"/>
              <w:rPr>
                <w:rFonts w:ascii="Lato" w:eastAsia="Lato" w:hAnsi="Lato" w:cs="Lato"/>
                <w:sz w:val="18"/>
                <w:szCs w:val="18"/>
              </w:rPr>
            </w:pPr>
            <w:r>
              <w:rPr>
                <w:rFonts w:ascii="Lato" w:eastAsia="Lato" w:hAnsi="Lato" w:cs="Lato"/>
                <w:sz w:val="18"/>
                <w:szCs w:val="18"/>
              </w:rPr>
              <w:t>Social Emotional Learning</w:t>
            </w:r>
          </w:p>
          <w:p w14:paraId="219A75D2" w14:textId="77777777" w:rsidR="0002709A" w:rsidRDefault="00173BF7">
            <w:pPr>
              <w:numPr>
                <w:ilvl w:val="0"/>
                <w:numId w:val="4"/>
              </w:numPr>
              <w:ind w:left="360" w:hanging="180"/>
              <w:rPr>
                <w:rFonts w:ascii="Lato" w:eastAsia="Lato" w:hAnsi="Lato" w:cs="Lato"/>
                <w:sz w:val="18"/>
                <w:szCs w:val="18"/>
              </w:rPr>
            </w:pPr>
            <w:r>
              <w:rPr>
                <w:rFonts w:ascii="Lato" w:eastAsia="Lato" w:hAnsi="Lato" w:cs="Lato"/>
                <w:sz w:val="18"/>
                <w:szCs w:val="18"/>
              </w:rPr>
              <w:t>Digital Literacy</w:t>
            </w:r>
          </w:p>
          <w:p w14:paraId="3DA6BD1A" w14:textId="77777777" w:rsidR="0002709A" w:rsidRDefault="00173BF7">
            <w:pPr>
              <w:numPr>
                <w:ilvl w:val="0"/>
                <w:numId w:val="4"/>
              </w:numPr>
              <w:ind w:left="360" w:hanging="180"/>
              <w:rPr>
                <w:rFonts w:ascii="Lato" w:eastAsia="Lato" w:hAnsi="Lato" w:cs="Lato"/>
                <w:sz w:val="18"/>
                <w:szCs w:val="18"/>
              </w:rPr>
            </w:pPr>
            <w:r>
              <w:rPr>
                <w:rFonts w:ascii="Lato" w:eastAsia="Lato" w:hAnsi="Lato" w:cs="Lato"/>
                <w:sz w:val="18"/>
                <w:szCs w:val="18"/>
              </w:rPr>
              <w:t>STEM Skills</w:t>
            </w:r>
          </w:p>
          <w:p w14:paraId="40B150AF" w14:textId="77777777" w:rsidR="0002709A" w:rsidRDefault="00173BF7">
            <w:pPr>
              <w:numPr>
                <w:ilvl w:val="0"/>
                <w:numId w:val="4"/>
              </w:numPr>
              <w:ind w:left="360" w:hanging="180"/>
              <w:rPr>
                <w:rFonts w:ascii="Lato" w:eastAsia="Lato" w:hAnsi="Lato" w:cs="Lato"/>
                <w:sz w:val="18"/>
                <w:szCs w:val="18"/>
              </w:rPr>
            </w:pPr>
            <w:r>
              <w:rPr>
                <w:rFonts w:ascii="Lato" w:eastAsia="Lato" w:hAnsi="Lato" w:cs="Lato"/>
                <w:sz w:val="18"/>
                <w:szCs w:val="18"/>
              </w:rPr>
              <w:t>Global or Intercultural Competencies</w:t>
            </w:r>
          </w:p>
        </w:tc>
        <w:tc>
          <w:tcPr>
            <w:tcW w:w="10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7112ED"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25F007A2"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04619D4F" w14:textId="77777777" w:rsidR="0002709A" w:rsidRDefault="0002709A">
            <w:pPr>
              <w:widowControl w:val="0"/>
              <w:numPr>
                <w:ilvl w:val="0"/>
                <w:numId w:val="2"/>
              </w:numPr>
              <w:spacing w:line="276" w:lineRule="auto"/>
              <w:ind w:left="270" w:hanging="180"/>
              <w:rPr>
                <w:rFonts w:ascii="Lato" w:eastAsia="Lato" w:hAnsi="Lato" w:cs="Lato"/>
                <w:sz w:val="20"/>
                <w:szCs w:val="20"/>
              </w:rPr>
            </w:pPr>
          </w:p>
        </w:tc>
      </w:tr>
      <w:tr w:rsidR="0002709A" w14:paraId="3FB2F082" w14:textId="77777777">
        <w:trPr>
          <w:trHeight w:val="420"/>
        </w:trPr>
        <w:tc>
          <w:tcPr>
            <w:tcW w:w="4125" w:type="dxa"/>
            <w:tcBorders>
              <w:top w:val="single" w:sz="12" w:space="0" w:color="000000"/>
              <w:left w:val="single" w:sz="12" w:space="0" w:color="000000"/>
              <w:bottom w:val="single" w:sz="12" w:space="0" w:color="000000"/>
              <w:right w:val="single" w:sz="12" w:space="0" w:color="000000"/>
            </w:tcBorders>
            <w:shd w:val="clear" w:color="auto" w:fill="F3F3F3"/>
            <w:tcMar>
              <w:top w:w="100" w:type="dxa"/>
              <w:left w:w="100" w:type="dxa"/>
              <w:bottom w:w="100" w:type="dxa"/>
              <w:right w:w="100" w:type="dxa"/>
            </w:tcMar>
          </w:tcPr>
          <w:p w14:paraId="3B859CD7" w14:textId="77777777" w:rsidR="0002709A" w:rsidRDefault="00173BF7">
            <w:pPr>
              <w:widowControl w:val="0"/>
              <w:rPr>
                <w:rFonts w:ascii="Lato" w:eastAsia="Lato" w:hAnsi="Lato" w:cs="Lato"/>
                <w:b/>
                <w:sz w:val="18"/>
                <w:szCs w:val="18"/>
              </w:rPr>
            </w:pPr>
            <w:r>
              <w:rPr>
                <w:rFonts w:ascii="Lato" w:eastAsia="Lato" w:hAnsi="Lato" w:cs="Lato"/>
                <w:b/>
                <w:sz w:val="18"/>
                <w:szCs w:val="18"/>
              </w:rPr>
              <w:t>Academic Preparation</w:t>
            </w:r>
          </w:p>
          <w:p w14:paraId="0FDEB721" w14:textId="77777777" w:rsidR="0002709A" w:rsidRDefault="0002709A">
            <w:pPr>
              <w:widowControl w:val="0"/>
              <w:rPr>
                <w:rFonts w:ascii="Lato" w:eastAsia="Lato" w:hAnsi="Lato" w:cs="Lato"/>
                <w:sz w:val="18"/>
                <w:szCs w:val="18"/>
              </w:rPr>
            </w:pPr>
          </w:p>
        </w:tc>
        <w:tc>
          <w:tcPr>
            <w:tcW w:w="10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242A5A"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7C79B5D4" w14:textId="77777777" w:rsidR="0002709A" w:rsidRDefault="00173BF7">
            <w:pPr>
              <w:widowControl w:val="0"/>
              <w:numPr>
                <w:ilvl w:val="0"/>
                <w:numId w:val="2"/>
              </w:numPr>
              <w:spacing w:line="276" w:lineRule="auto"/>
              <w:ind w:left="270" w:hanging="180"/>
              <w:rPr>
                <w:rFonts w:ascii="Lato" w:eastAsia="Lato" w:hAnsi="Lato" w:cs="Lato"/>
                <w:sz w:val="20"/>
                <w:szCs w:val="20"/>
              </w:rPr>
            </w:pPr>
            <w:r>
              <w:rPr>
                <w:rFonts w:ascii="Lato" w:eastAsia="Lato" w:hAnsi="Lato" w:cs="Lato"/>
                <w:sz w:val="20"/>
                <w:szCs w:val="20"/>
              </w:rPr>
              <w:t xml:space="preserve"> </w:t>
            </w:r>
          </w:p>
          <w:p w14:paraId="64417F06" w14:textId="77777777" w:rsidR="0002709A" w:rsidRDefault="0002709A">
            <w:pPr>
              <w:widowControl w:val="0"/>
              <w:numPr>
                <w:ilvl w:val="0"/>
                <w:numId w:val="2"/>
              </w:numPr>
              <w:spacing w:line="276" w:lineRule="auto"/>
              <w:ind w:left="270" w:hanging="180"/>
              <w:rPr>
                <w:rFonts w:ascii="Lato" w:eastAsia="Lato" w:hAnsi="Lato" w:cs="Lato"/>
                <w:sz w:val="20"/>
                <w:szCs w:val="20"/>
              </w:rPr>
            </w:pPr>
          </w:p>
        </w:tc>
      </w:tr>
    </w:tbl>
    <w:p w14:paraId="4EC17136" w14:textId="77777777" w:rsidR="0002709A" w:rsidRDefault="0002709A">
      <w:pPr>
        <w:rPr>
          <w:sz w:val="20"/>
          <w:szCs w:val="20"/>
        </w:rPr>
      </w:pPr>
    </w:p>
    <w:p w14:paraId="6E20F11E" w14:textId="77777777" w:rsidR="0002709A" w:rsidRDefault="0002709A">
      <w:pPr>
        <w:ind w:left="720"/>
        <w:rPr>
          <w:rFonts w:ascii="Lato" w:eastAsia="Lato" w:hAnsi="Lato" w:cs="Lato"/>
          <w:b/>
          <w:sz w:val="20"/>
          <w:szCs w:val="20"/>
        </w:rPr>
      </w:pPr>
    </w:p>
    <w:p w14:paraId="00CEF733" w14:textId="77777777" w:rsidR="0002709A" w:rsidRDefault="00173BF7">
      <w:pPr>
        <w:numPr>
          <w:ilvl w:val="0"/>
          <w:numId w:val="3"/>
        </w:numPr>
        <w:rPr>
          <w:rFonts w:ascii="Lato" w:eastAsia="Lato" w:hAnsi="Lato" w:cs="Lato"/>
          <w:b/>
        </w:rPr>
      </w:pPr>
      <w:r>
        <w:rPr>
          <w:rFonts w:ascii="Lato" w:eastAsia="Lato" w:hAnsi="Lato" w:cs="Lato"/>
          <w:b/>
        </w:rPr>
        <w:t>Map out your ACP components</w:t>
      </w:r>
    </w:p>
    <w:p w14:paraId="2EFCD7CC" w14:textId="1748E2EF" w:rsidR="0002709A" w:rsidRDefault="00173BF7" w:rsidP="00173BF7">
      <w:pPr>
        <w:ind w:left="720"/>
        <w:rPr>
          <w:sz w:val="20"/>
          <w:szCs w:val="20"/>
        </w:rPr>
      </w:pPr>
      <w:r>
        <w:rPr>
          <w:rFonts w:ascii="Lato" w:eastAsia="Lato" w:hAnsi="Lato" w:cs="Lato"/>
          <w:sz w:val="20"/>
          <w:szCs w:val="20"/>
        </w:rPr>
        <w:t>Use this chart to map out which ACP components your school/district offers AND determine which components need to be available to all students based on your ACP Graduate Profile.</w:t>
      </w:r>
    </w:p>
    <w:tbl>
      <w:tblPr>
        <w:tblStyle w:val="a2"/>
        <w:tblW w:w="14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4530"/>
        <w:gridCol w:w="2820"/>
        <w:gridCol w:w="2700"/>
        <w:gridCol w:w="3195"/>
      </w:tblGrid>
      <w:tr w:rsidR="0002709A" w14:paraId="5FEA2A1F" w14:textId="77777777">
        <w:trPr>
          <w:trHeight w:val="480"/>
        </w:trPr>
        <w:tc>
          <w:tcPr>
            <w:tcW w:w="14745" w:type="dxa"/>
            <w:gridSpan w:val="5"/>
            <w:tcBorders>
              <w:top w:val="single" w:sz="12" w:space="0" w:color="000000"/>
              <w:left w:val="single" w:sz="12" w:space="0" w:color="000000"/>
              <w:bottom w:val="single" w:sz="12" w:space="0" w:color="000000"/>
              <w:right w:val="single" w:sz="12" w:space="0" w:color="000000"/>
            </w:tcBorders>
            <w:shd w:val="clear" w:color="auto" w:fill="6D9EEB"/>
            <w:tcMar>
              <w:top w:w="100" w:type="dxa"/>
              <w:left w:w="100" w:type="dxa"/>
              <w:bottom w:w="100" w:type="dxa"/>
              <w:right w:w="100" w:type="dxa"/>
            </w:tcMar>
          </w:tcPr>
          <w:p w14:paraId="34EF6B0A" w14:textId="77777777" w:rsidR="0002709A" w:rsidRDefault="00173BF7">
            <w:pPr>
              <w:widowControl w:val="0"/>
              <w:jc w:val="center"/>
              <w:rPr>
                <w:rFonts w:ascii="Lato" w:eastAsia="Lato" w:hAnsi="Lato" w:cs="Lato"/>
                <w:sz w:val="20"/>
                <w:szCs w:val="20"/>
              </w:rPr>
            </w:pPr>
            <w:r>
              <w:rPr>
                <w:rFonts w:ascii="Lato" w:eastAsia="Lato" w:hAnsi="Lato" w:cs="Lato"/>
                <w:b/>
                <w:sz w:val="20"/>
                <w:szCs w:val="20"/>
              </w:rPr>
              <w:t>ACP Components</w:t>
            </w:r>
          </w:p>
        </w:tc>
      </w:tr>
      <w:tr w:rsidR="0002709A" w14:paraId="0BBC8A2C" w14:textId="77777777">
        <w:trPr>
          <w:trHeight w:val="420"/>
        </w:trPr>
        <w:tc>
          <w:tcPr>
            <w:tcW w:w="603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55ED465" w14:textId="77777777" w:rsidR="0002709A" w:rsidRDefault="0002709A">
            <w:pPr>
              <w:widowControl w:val="0"/>
              <w:rPr>
                <w:rFonts w:ascii="Lato" w:eastAsia="Lato" w:hAnsi="Lato" w:cs="Lato"/>
                <w:sz w:val="20"/>
                <w:szCs w:val="20"/>
              </w:rPr>
            </w:pPr>
          </w:p>
          <w:p w14:paraId="120702DB" w14:textId="77777777" w:rsidR="0002709A" w:rsidRDefault="00173BF7">
            <w:pPr>
              <w:widowControl w:val="0"/>
              <w:rPr>
                <w:rFonts w:ascii="Lato" w:eastAsia="Lato" w:hAnsi="Lato" w:cs="Lato"/>
                <w:sz w:val="20"/>
                <w:szCs w:val="20"/>
              </w:rPr>
            </w:pPr>
            <w:r>
              <w:rPr>
                <w:rFonts w:ascii="Lato" w:eastAsia="Lato" w:hAnsi="Lato" w:cs="Lato"/>
                <w:sz w:val="20"/>
                <w:szCs w:val="20"/>
              </w:rPr>
              <w:t>ACP Component</w:t>
            </w:r>
          </w:p>
        </w:tc>
        <w:tc>
          <w:tcPr>
            <w:tcW w:w="2820"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2054F12" w14:textId="77777777" w:rsidR="0002709A" w:rsidRDefault="00173BF7">
            <w:pPr>
              <w:widowControl w:val="0"/>
              <w:rPr>
                <w:rFonts w:ascii="Lato" w:eastAsia="Lato" w:hAnsi="Lato" w:cs="Lato"/>
                <w:sz w:val="18"/>
                <w:szCs w:val="18"/>
              </w:rPr>
            </w:pPr>
            <w:r>
              <w:rPr>
                <w:rFonts w:ascii="Lato" w:eastAsia="Lato" w:hAnsi="Lato" w:cs="Lato"/>
                <w:sz w:val="18"/>
                <w:szCs w:val="18"/>
              </w:rPr>
              <w:t>Universal for all students or opt in?</w:t>
            </w:r>
          </w:p>
        </w:tc>
        <w:tc>
          <w:tcPr>
            <w:tcW w:w="2700"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0B73245" w14:textId="77777777" w:rsidR="0002709A" w:rsidRDefault="00173BF7">
            <w:pPr>
              <w:widowControl w:val="0"/>
              <w:rPr>
                <w:rFonts w:ascii="Lato" w:eastAsia="Lato" w:hAnsi="Lato" w:cs="Lato"/>
                <w:sz w:val="18"/>
                <w:szCs w:val="18"/>
              </w:rPr>
            </w:pPr>
            <w:r>
              <w:rPr>
                <w:rFonts w:ascii="Lato" w:eastAsia="Lato" w:hAnsi="Lato" w:cs="Lato"/>
                <w:sz w:val="18"/>
                <w:szCs w:val="18"/>
              </w:rPr>
              <w:t>At which grade level(s) is this component offered?</w:t>
            </w:r>
          </w:p>
        </w:tc>
        <w:tc>
          <w:tcPr>
            <w:tcW w:w="319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F10348A"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How is this component offered? (</w:t>
            </w:r>
            <w:proofErr w:type="gramStart"/>
            <w:r>
              <w:rPr>
                <w:rFonts w:ascii="Lato" w:eastAsia="Lato" w:hAnsi="Lato" w:cs="Lato"/>
                <w:sz w:val="18"/>
                <w:szCs w:val="18"/>
              </w:rPr>
              <w:t>advisory</w:t>
            </w:r>
            <w:proofErr w:type="gramEnd"/>
            <w:r>
              <w:rPr>
                <w:rFonts w:ascii="Lato" w:eastAsia="Lato" w:hAnsi="Lato" w:cs="Lato"/>
                <w:sz w:val="18"/>
                <w:szCs w:val="18"/>
              </w:rPr>
              <w:t>, English class, after school, online etc.)</w:t>
            </w:r>
          </w:p>
        </w:tc>
      </w:tr>
      <w:tr w:rsidR="0002709A" w14:paraId="7CE417D7" w14:textId="77777777">
        <w:trPr>
          <w:trHeight w:val="360"/>
        </w:trPr>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5B0D6D02"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 xml:space="preserve">Know: </w:t>
            </w:r>
          </w:p>
          <w:p w14:paraId="2D1BDA51" w14:textId="77777777" w:rsidR="0002709A" w:rsidRDefault="00173BF7">
            <w:pPr>
              <w:widowControl w:val="0"/>
              <w:pBdr>
                <w:top w:val="nil"/>
                <w:left w:val="nil"/>
                <w:bottom w:val="nil"/>
                <w:right w:val="nil"/>
                <w:between w:val="nil"/>
              </w:pBdr>
              <w:rPr>
                <w:rFonts w:ascii="Lato" w:eastAsia="Lato" w:hAnsi="Lato" w:cs="Lato"/>
                <w:sz w:val="20"/>
                <w:szCs w:val="20"/>
              </w:rPr>
            </w:pPr>
            <w:proofErr w:type="spellStart"/>
            <w:r>
              <w:rPr>
                <w:rFonts w:ascii="Lato" w:eastAsia="Lato" w:hAnsi="Lato" w:cs="Lato"/>
                <w:sz w:val="20"/>
                <w:szCs w:val="20"/>
              </w:rPr>
              <w:t>Self Awareness</w:t>
            </w:r>
            <w:proofErr w:type="spellEnd"/>
            <w:r>
              <w:rPr>
                <w:rFonts w:ascii="Lato" w:eastAsia="Lato" w:hAnsi="Lato" w:cs="Lato"/>
                <w:sz w:val="20"/>
                <w:szCs w:val="20"/>
              </w:rPr>
              <w:t xml:space="preserve"> Activities</w:t>
            </w: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2093212E" w14:textId="77777777" w:rsidR="0002709A" w:rsidRDefault="00173BF7">
            <w:pPr>
              <w:widowControl w:val="0"/>
              <w:rPr>
                <w:rFonts w:ascii="Lato" w:eastAsia="Lato" w:hAnsi="Lato" w:cs="Lato"/>
                <w:sz w:val="18"/>
                <w:szCs w:val="18"/>
              </w:rPr>
            </w:pPr>
            <w:r>
              <w:rPr>
                <w:rFonts w:ascii="Lato" w:eastAsia="Lato" w:hAnsi="Lato" w:cs="Lato"/>
                <w:sz w:val="18"/>
                <w:szCs w:val="18"/>
              </w:rPr>
              <w:t>Identifying Strengths, Interests and Learning Styles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76CADB0"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5019D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FB61CF"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ECB8B4F" w14:textId="77777777">
        <w:trPr>
          <w:trHeight w:val="360"/>
        </w:trPr>
        <w:tc>
          <w:tcPr>
            <w:tcW w:w="1500" w:type="dxa"/>
            <w:vMerge/>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5573848C"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4BB0C8FF" w14:textId="77777777" w:rsidR="0002709A" w:rsidRDefault="00173BF7">
            <w:pPr>
              <w:widowControl w:val="0"/>
              <w:rPr>
                <w:rFonts w:ascii="Lato" w:eastAsia="Lato" w:hAnsi="Lato" w:cs="Lato"/>
                <w:sz w:val="18"/>
                <w:szCs w:val="18"/>
              </w:rPr>
            </w:pPr>
            <w:r>
              <w:rPr>
                <w:rFonts w:ascii="Lato" w:eastAsia="Lato" w:hAnsi="Lato" w:cs="Lato"/>
                <w:sz w:val="18"/>
                <w:szCs w:val="18"/>
              </w:rPr>
              <w:t>Setting, Reviewing and Revising SMART goals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81BCC2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D74EFF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A273FE8"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72BCE947" w14:textId="77777777">
        <w:trPr>
          <w:trHeight w:val="360"/>
        </w:trPr>
        <w:tc>
          <w:tcPr>
            <w:tcW w:w="1500" w:type="dxa"/>
            <w:vMerge/>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41AC425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087A1259"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Writing Personal Reflections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1E94C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63E9C3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AFACDFB"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191DCAEF" w14:textId="77777777">
        <w:trPr>
          <w:trHeight w:val="360"/>
        </w:trPr>
        <w:tc>
          <w:tcPr>
            <w:tcW w:w="1500" w:type="dxa"/>
            <w:vMerge/>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544E337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571A356D"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Decision Making Skills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380697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05AF664"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AB0CFC"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8915305" w14:textId="77777777">
        <w:trPr>
          <w:trHeight w:val="360"/>
        </w:trPr>
        <w:tc>
          <w:tcPr>
            <w:tcW w:w="1500" w:type="dxa"/>
            <w:vMerge/>
            <w:tcBorders>
              <w:top w:val="single" w:sz="12" w:space="0" w:color="000000"/>
              <w:left w:val="single" w:sz="12" w:space="0" w:color="000000"/>
              <w:bottom w:val="single" w:sz="12" w:space="0" w:color="000000"/>
              <w:right w:val="single" w:sz="12" w:space="0" w:color="000000"/>
            </w:tcBorders>
            <w:shd w:val="clear" w:color="auto" w:fill="D9D2E9"/>
            <w:tcMar>
              <w:top w:w="100" w:type="dxa"/>
              <w:left w:w="100" w:type="dxa"/>
              <w:bottom w:w="100" w:type="dxa"/>
              <w:right w:w="100" w:type="dxa"/>
            </w:tcMar>
          </w:tcPr>
          <w:p w14:paraId="26FEECD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1CCFFE65"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Leadership Opportunities and Extracurricular activities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25F34D1"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7A24BF"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E07FBC"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736E72BF" w14:textId="77777777">
        <w:trPr>
          <w:trHeight w:val="388"/>
        </w:trPr>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5A2ACD3E"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Explore:</w:t>
            </w:r>
          </w:p>
          <w:p w14:paraId="3710A8FA"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Exploration Activities</w:t>
            </w: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152F566A"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Career Interest Inventories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412E0F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34C85D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B798D1"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0422437"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6F350E0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6167500C"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Career Cluster and Career Pathway Exploration</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376B6CC"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4F932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3CD910A"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F92F774"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64744E49"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5CEC2D78"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 xml:space="preserve">Career Research Paper, </w:t>
            </w:r>
            <w:proofErr w:type="gramStart"/>
            <w:r>
              <w:rPr>
                <w:rFonts w:ascii="Lato" w:eastAsia="Lato" w:hAnsi="Lato" w:cs="Lato"/>
                <w:sz w:val="18"/>
                <w:szCs w:val="18"/>
              </w:rPr>
              <w:t>Project</w:t>
            </w:r>
            <w:proofErr w:type="gramEnd"/>
            <w:r>
              <w:rPr>
                <w:rFonts w:ascii="Lato" w:eastAsia="Lato" w:hAnsi="Lato" w:cs="Lato"/>
                <w:sz w:val="18"/>
                <w:szCs w:val="18"/>
              </w:rPr>
              <w:t xml:space="preserve"> or Presentation</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B99447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1E443F9"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1090E1"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E027CCC"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242C16A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4A6EB626"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CTE Courses and Career and Technical Student Organizations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44EBEB4"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F6AC4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13BCBB4"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C5B93D5"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207A981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1A299F79"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Career Interviews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D794C3"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72D25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FBEA62"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2A70A3F"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1043313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CC4C97F" w14:textId="77777777" w:rsidR="0002709A" w:rsidRDefault="00173BF7">
            <w:pPr>
              <w:widowControl w:val="0"/>
              <w:pBdr>
                <w:top w:val="nil"/>
                <w:left w:val="nil"/>
                <w:bottom w:val="nil"/>
                <w:right w:val="nil"/>
                <w:between w:val="nil"/>
              </w:pBdr>
              <w:rPr>
                <w:rFonts w:ascii="Lato" w:eastAsia="Lato" w:hAnsi="Lato" w:cs="Lato"/>
                <w:b/>
                <w:sz w:val="18"/>
                <w:szCs w:val="18"/>
              </w:rPr>
            </w:pPr>
            <w:r>
              <w:rPr>
                <w:rFonts w:ascii="Lato" w:eastAsia="Lato" w:hAnsi="Lato" w:cs="Lato"/>
                <w:b/>
                <w:sz w:val="18"/>
                <w:szCs w:val="18"/>
              </w:rPr>
              <w:t>Job Shadowing *</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4731343"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B6AA3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ACAE4A"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785E01F0"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3D410A0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032A5AAE"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Work-Based Learning and Youth Apprenticeship</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AE5782A"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3FAA8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7D70D2"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33A1FD46"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497D4E0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6726FD24"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 xml:space="preserve">Volunteering and </w:t>
            </w:r>
            <w:proofErr w:type="gramStart"/>
            <w:r>
              <w:rPr>
                <w:rFonts w:ascii="Lato" w:eastAsia="Lato" w:hAnsi="Lato" w:cs="Lato"/>
                <w:sz w:val="18"/>
                <w:szCs w:val="18"/>
              </w:rPr>
              <w:t>Service Learning</w:t>
            </w:r>
            <w:proofErr w:type="gramEnd"/>
            <w:r>
              <w:rPr>
                <w:rFonts w:ascii="Lato" w:eastAsia="Lato" w:hAnsi="Lato" w:cs="Lato"/>
                <w:sz w:val="18"/>
                <w:szCs w:val="18"/>
              </w:rPr>
              <w:t xml:space="preserve"> Projects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CA3A6C"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230341A"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E4B8E60"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D58E6D4"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D9EAD3"/>
            <w:tcMar>
              <w:top w:w="100" w:type="dxa"/>
              <w:left w:w="100" w:type="dxa"/>
              <w:bottom w:w="100" w:type="dxa"/>
              <w:right w:w="100" w:type="dxa"/>
            </w:tcMar>
          </w:tcPr>
          <w:p w14:paraId="687E3EC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4E3AEB53"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Understanding Labor Market Information</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62AE3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5C320E4"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D1B6A6"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2B42242" w14:textId="77777777" w:rsidTr="00173BF7">
        <w:trPr>
          <w:trHeight w:val="474"/>
        </w:trPr>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FCE5CD"/>
            <w:tcMar>
              <w:top w:w="100" w:type="dxa"/>
              <w:left w:w="100" w:type="dxa"/>
              <w:bottom w:w="100" w:type="dxa"/>
              <w:right w:w="100" w:type="dxa"/>
            </w:tcMar>
          </w:tcPr>
          <w:p w14:paraId="369C3BC4"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Plan:</w:t>
            </w:r>
          </w:p>
          <w:p w14:paraId="22ADA57F"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Career Planning Activities</w:t>
            </w: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AB2C410" w14:textId="77777777" w:rsidR="0002709A" w:rsidRDefault="00173BF7">
            <w:pPr>
              <w:widowControl w:val="0"/>
              <w:pBdr>
                <w:top w:val="nil"/>
                <w:left w:val="nil"/>
                <w:bottom w:val="nil"/>
                <w:right w:val="nil"/>
                <w:between w:val="nil"/>
              </w:pBdr>
              <w:rPr>
                <w:rFonts w:ascii="Lato" w:eastAsia="Lato" w:hAnsi="Lato" w:cs="Lato"/>
                <w:b/>
                <w:sz w:val="18"/>
                <w:szCs w:val="18"/>
              </w:rPr>
            </w:pPr>
            <w:r>
              <w:rPr>
                <w:rFonts w:ascii="Lato" w:eastAsia="Lato" w:hAnsi="Lato" w:cs="Lato"/>
                <w:b/>
                <w:sz w:val="18"/>
                <w:szCs w:val="18"/>
              </w:rPr>
              <w:t>Resumes and Cover Letters *</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7188C3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3C874FF"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C3D3200"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08DD999"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FCE5CD"/>
            <w:tcMar>
              <w:top w:w="100" w:type="dxa"/>
              <w:left w:w="100" w:type="dxa"/>
              <w:bottom w:w="100" w:type="dxa"/>
              <w:right w:w="100" w:type="dxa"/>
            </w:tcMar>
          </w:tcPr>
          <w:p w14:paraId="63932C58"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20191B2A" w14:textId="77777777" w:rsidR="0002709A" w:rsidRDefault="00173BF7">
            <w:pPr>
              <w:widowControl w:val="0"/>
              <w:pBdr>
                <w:top w:val="nil"/>
                <w:left w:val="nil"/>
                <w:bottom w:val="nil"/>
                <w:right w:val="nil"/>
                <w:between w:val="nil"/>
              </w:pBdr>
              <w:rPr>
                <w:rFonts w:ascii="Lato" w:eastAsia="Lato" w:hAnsi="Lato" w:cs="Lato"/>
                <w:b/>
                <w:sz w:val="18"/>
                <w:szCs w:val="18"/>
              </w:rPr>
            </w:pPr>
            <w:r>
              <w:rPr>
                <w:rFonts w:ascii="Lato" w:eastAsia="Lato" w:hAnsi="Lato" w:cs="Lato"/>
                <w:b/>
                <w:sz w:val="18"/>
                <w:szCs w:val="18"/>
              </w:rPr>
              <w:t>Mock Interviews and Reflections *</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E33E30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798D23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CC65A95"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D9B9A56"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CE1A9C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283A55E3"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Understand, Investigate and Choose a Postsecondary Option: Military, Registered Apprenticeship, Technical College, University</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0FDBA35"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DD6DC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CA368D"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0330BA20"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57CB5C1"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1C555ECB"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Campus Visits and Reflections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22255A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A3BF10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9B91AE"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465A6FB"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60FF1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47280328"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Postsecondary Applications and Letters of Recommendation</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50DFD9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4C7089C"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2A238B1"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60836064"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AC3CC5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3483FC2E"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Understand Personal Financial Literacy Concepts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66E35DF"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15789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C004C3"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6596A33"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15B4F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ACC635C"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FAFSA and Scholarship Applications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E0CB563"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8975F4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2EBEC6"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040CBF93" w14:textId="77777777">
        <w:trPr>
          <w:trHeight w:val="420"/>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4C102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64158389" w14:textId="77777777" w:rsidR="0002709A" w:rsidRDefault="00173BF7">
            <w:pPr>
              <w:widowControl w:val="0"/>
              <w:pBdr>
                <w:top w:val="nil"/>
                <w:left w:val="nil"/>
                <w:bottom w:val="nil"/>
                <w:right w:val="nil"/>
                <w:between w:val="nil"/>
              </w:pBdr>
              <w:rPr>
                <w:rFonts w:ascii="Lato" w:eastAsia="Lato" w:hAnsi="Lato" w:cs="Lato"/>
                <w:b/>
                <w:sz w:val="18"/>
                <w:szCs w:val="18"/>
              </w:rPr>
            </w:pPr>
            <w:r>
              <w:rPr>
                <w:rFonts w:ascii="Lato" w:eastAsia="Lato" w:hAnsi="Lato" w:cs="Lato"/>
                <w:b/>
                <w:sz w:val="18"/>
                <w:szCs w:val="18"/>
              </w:rPr>
              <w:t>ACP Conferences or One-on-One Advising *</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63FBE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EC3C4A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75C1E8C"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191D19C0" w14:textId="77777777">
        <w:trPr>
          <w:trHeight w:val="388"/>
        </w:trPr>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81E0E4A" w14:textId="77777777" w:rsidR="0002709A" w:rsidRDefault="00173BF7">
            <w:pPr>
              <w:widowControl w:val="0"/>
              <w:pBdr>
                <w:top w:val="nil"/>
                <w:left w:val="nil"/>
                <w:bottom w:val="nil"/>
                <w:right w:val="nil"/>
                <w:between w:val="nil"/>
              </w:pBdr>
              <w:rPr>
                <w:rFonts w:ascii="Lato" w:eastAsia="Lato" w:hAnsi="Lato" w:cs="Lato"/>
                <w:b/>
                <w:sz w:val="20"/>
                <w:szCs w:val="20"/>
              </w:rPr>
            </w:pPr>
            <w:r>
              <w:rPr>
                <w:rFonts w:ascii="Lato" w:eastAsia="Lato" w:hAnsi="Lato" w:cs="Lato"/>
                <w:b/>
                <w:sz w:val="20"/>
                <w:szCs w:val="20"/>
              </w:rPr>
              <w:t xml:space="preserve">Go: </w:t>
            </w:r>
          </w:p>
          <w:p w14:paraId="34172D50"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Career Management Activities</w:t>
            </w: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832166C"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Reflect and modify goals regularly:</w:t>
            </w:r>
          </w:p>
          <w:p w14:paraId="34932E90" w14:textId="77777777" w:rsidR="0002709A" w:rsidRDefault="00173BF7">
            <w:pPr>
              <w:widowControl w:val="0"/>
              <w:numPr>
                <w:ilvl w:val="0"/>
                <w:numId w:val="7"/>
              </w:numPr>
              <w:pBdr>
                <w:top w:val="nil"/>
                <w:left w:val="nil"/>
                <w:bottom w:val="nil"/>
                <w:right w:val="nil"/>
                <w:between w:val="nil"/>
              </w:pBdr>
              <w:rPr>
                <w:rFonts w:ascii="Lato" w:eastAsia="Lato" w:hAnsi="Lato" w:cs="Lato"/>
                <w:sz w:val="18"/>
                <w:szCs w:val="18"/>
              </w:rPr>
            </w:pPr>
            <w:r>
              <w:rPr>
                <w:rFonts w:ascii="Lato" w:eastAsia="Lato" w:hAnsi="Lato" w:cs="Lato"/>
                <w:sz w:val="18"/>
                <w:szCs w:val="18"/>
              </w:rPr>
              <w:t>Academic</w:t>
            </w:r>
          </w:p>
          <w:p w14:paraId="0D6E1193" w14:textId="77777777" w:rsidR="0002709A" w:rsidRDefault="00173BF7">
            <w:pPr>
              <w:widowControl w:val="0"/>
              <w:numPr>
                <w:ilvl w:val="0"/>
                <w:numId w:val="7"/>
              </w:numPr>
              <w:pBdr>
                <w:top w:val="nil"/>
                <w:left w:val="nil"/>
                <w:bottom w:val="nil"/>
                <w:right w:val="nil"/>
                <w:between w:val="nil"/>
              </w:pBdr>
              <w:rPr>
                <w:rFonts w:ascii="Lato" w:eastAsia="Lato" w:hAnsi="Lato" w:cs="Lato"/>
                <w:sz w:val="18"/>
                <w:szCs w:val="18"/>
              </w:rPr>
            </w:pPr>
            <w:r>
              <w:rPr>
                <w:rFonts w:ascii="Lato" w:eastAsia="Lato" w:hAnsi="Lato" w:cs="Lato"/>
                <w:sz w:val="18"/>
                <w:szCs w:val="18"/>
              </w:rPr>
              <w:t>Career</w:t>
            </w:r>
          </w:p>
          <w:p w14:paraId="52A4DDE9" w14:textId="77777777" w:rsidR="0002709A" w:rsidRDefault="00173BF7">
            <w:pPr>
              <w:widowControl w:val="0"/>
              <w:numPr>
                <w:ilvl w:val="0"/>
                <w:numId w:val="7"/>
              </w:numPr>
              <w:pBdr>
                <w:top w:val="nil"/>
                <w:left w:val="nil"/>
                <w:bottom w:val="nil"/>
                <w:right w:val="nil"/>
                <w:between w:val="nil"/>
              </w:pBdr>
              <w:rPr>
                <w:rFonts w:ascii="Lato" w:eastAsia="Lato" w:hAnsi="Lato" w:cs="Lato"/>
                <w:sz w:val="18"/>
                <w:szCs w:val="18"/>
              </w:rPr>
            </w:pPr>
            <w:r>
              <w:rPr>
                <w:rFonts w:ascii="Lato" w:eastAsia="Lato" w:hAnsi="Lato" w:cs="Lato"/>
                <w:sz w:val="18"/>
                <w:szCs w:val="18"/>
              </w:rPr>
              <w:t>Postsecondary Education/Training</w:t>
            </w:r>
          </w:p>
          <w:p w14:paraId="19E2259D" w14:textId="77777777" w:rsidR="0002709A" w:rsidRDefault="00173BF7">
            <w:pPr>
              <w:widowControl w:val="0"/>
              <w:numPr>
                <w:ilvl w:val="0"/>
                <w:numId w:val="7"/>
              </w:numPr>
              <w:pBdr>
                <w:top w:val="nil"/>
                <w:left w:val="nil"/>
                <w:bottom w:val="nil"/>
                <w:right w:val="nil"/>
                <w:between w:val="nil"/>
              </w:pBdr>
              <w:rPr>
                <w:rFonts w:ascii="Lato" w:eastAsia="Lato" w:hAnsi="Lato" w:cs="Lato"/>
                <w:sz w:val="18"/>
                <w:szCs w:val="18"/>
              </w:rPr>
            </w:pPr>
            <w:r>
              <w:rPr>
                <w:rFonts w:ascii="Lato" w:eastAsia="Lato" w:hAnsi="Lato" w:cs="Lato"/>
                <w:sz w:val="18"/>
                <w:szCs w:val="18"/>
              </w:rPr>
              <w:t>Personal</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C9B614"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C5AE007"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5514051"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5DEA4E74"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71A8A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F60CB16"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Modify course selection based on updated goals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5C0DD1"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8AEA7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1517B0B"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0F9DC882"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D0A2E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5F06BEA0"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Identify supports needed to achieve personal goals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CBF53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B8C06C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5ED6739"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1CFB7E67"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321CBB0"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328FFC13" w14:textId="77777777" w:rsidR="0002709A" w:rsidRDefault="00173BF7">
            <w:pPr>
              <w:widowControl w:val="0"/>
              <w:pBdr>
                <w:top w:val="nil"/>
                <w:left w:val="nil"/>
                <w:bottom w:val="nil"/>
                <w:right w:val="nil"/>
                <w:between w:val="nil"/>
              </w:pBdr>
              <w:rPr>
                <w:rFonts w:ascii="Lato" w:eastAsia="Lato" w:hAnsi="Lato" w:cs="Lato"/>
                <w:b/>
                <w:sz w:val="18"/>
                <w:szCs w:val="18"/>
              </w:rPr>
            </w:pPr>
            <w:r>
              <w:rPr>
                <w:rFonts w:ascii="Lato" w:eastAsia="Lato" w:hAnsi="Lato" w:cs="Lato"/>
                <w:b/>
                <w:sz w:val="18"/>
                <w:szCs w:val="18"/>
              </w:rPr>
              <w:t>ACP Final Projects or Presentations *</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8C63646"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71CFF4F"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E7B5869"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7A1CD601"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2CE91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10F80A7A"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Develop career success skills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B6B76D"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AA7808C"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6FB84A8"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2FB81AC5" w14:textId="77777777">
        <w:trPr>
          <w:trHeight w:val="388"/>
        </w:trPr>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100" w:type="dxa"/>
              <w:left w:w="100" w:type="dxa"/>
              <w:bottom w:w="100" w:type="dxa"/>
              <w:right w:w="100" w:type="dxa"/>
            </w:tcMar>
          </w:tcPr>
          <w:p w14:paraId="3F4ACE50" w14:textId="77777777" w:rsidR="0002709A" w:rsidRDefault="00173BF7">
            <w:pPr>
              <w:widowControl w:val="0"/>
              <w:pBdr>
                <w:top w:val="nil"/>
                <w:left w:val="nil"/>
                <w:bottom w:val="nil"/>
                <w:right w:val="nil"/>
                <w:between w:val="nil"/>
              </w:pBdr>
              <w:rPr>
                <w:rFonts w:ascii="Lato" w:eastAsia="Lato" w:hAnsi="Lato" w:cs="Lato"/>
                <w:sz w:val="20"/>
                <w:szCs w:val="20"/>
              </w:rPr>
            </w:pPr>
            <w:r>
              <w:rPr>
                <w:rFonts w:ascii="Lato" w:eastAsia="Lato" w:hAnsi="Lato" w:cs="Lato"/>
                <w:sz w:val="20"/>
                <w:szCs w:val="20"/>
              </w:rPr>
              <w:t>Academic Preparation</w:t>
            </w: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33D9A6E9"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Sequence of Courses that align with career and postsecondary goals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E4F5F0"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BBC1F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70E03E4"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4A26AA17"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4E7C25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0A178E74" w14:textId="77777777" w:rsidR="0002709A" w:rsidRDefault="00173BF7">
            <w:pPr>
              <w:widowControl w:val="0"/>
              <w:pBdr>
                <w:top w:val="nil"/>
                <w:left w:val="nil"/>
                <w:bottom w:val="nil"/>
                <w:right w:val="nil"/>
                <w:between w:val="nil"/>
              </w:pBdr>
              <w:rPr>
                <w:rFonts w:ascii="Lato" w:eastAsia="Lato" w:hAnsi="Lato" w:cs="Lato"/>
                <w:sz w:val="18"/>
                <w:szCs w:val="18"/>
              </w:rPr>
            </w:pPr>
            <w:r>
              <w:rPr>
                <w:rFonts w:ascii="Lato" w:eastAsia="Lato" w:hAnsi="Lato" w:cs="Lato"/>
                <w:sz w:val="18"/>
                <w:szCs w:val="18"/>
              </w:rPr>
              <w:t>Industry Recognized Certifications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4C09B82"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C1A99E0"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8E0370" w14:textId="77777777" w:rsidR="0002709A" w:rsidRDefault="0002709A">
            <w:pPr>
              <w:widowControl w:val="0"/>
              <w:pBdr>
                <w:top w:val="nil"/>
                <w:left w:val="nil"/>
                <w:bottom w:val="nil"/>
                <w:right w:val="nil"/>
                <w:between w:val="nil"/>
              </w:pBdr>
              <w:rPr>
                <w:rFonts w:ascii="Lato" w:eastAsia="Lato" w:hAnsi="Lato" w:cs="Lato"/>
                <w:sz w:val="20"/>
                <w:szCs w:val="20"/>
              </w:rPr>
            </w:pPr>
          </w:p>
        </w:tc>
      </w:tr>
      <w:tr w:rsidR="0002709A" w14:paraId="29560A65" w14:textId="77777777">
        <w:trPr>
          <w:trHeight w:val="388"/>
        </w:trPr>
        <w:tc>
          <w:tcPr>
            <w:tcW w:w="150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8581C5B"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4530" w:type="dxa"/>
            <w:tcBorders>
              <w:top w:val="single" w:sz="12" w:space="0" w:color="000000"/>
              <w:left w:val="single" w:sz="12" w:space="0" w:color="000000"/>
              <w:bottom w:val="single" w:sz="12" w:space="0" w:color="000000"/>
              <w:right w:val="single" w:sz="12" w:space="0" w:color="000000"/>
            </w:tcBorders>
            <w:shd w:val="clear" w:color="auto" w:fill="auto"/>
            <w:tcMar>
              <w:top w:w="43" w:type="dxa"/>
              <w:left w:w="43" w:type="dxa"/>
              <w:bottom w:w="43" w:type="dxa"/>
              <w:right w:w="43" w:type="dxa"/>
            </w:tcMar>
          </w:tcPr>
          <w:p w14:paraId="7744AD64" w14:textId="77777777" w:rsidR="0002709A" w:rsidRDefault="00173BF7">
            <w:pPr>
              <w:widowControl w:val="0"/>
              <w:rPr>
                <w:rFonts w:ascii="Lato" w:eastAsia="Lato" w:hAnsi="Lato" w:cs="Lato"/>
                <w:sz w:val="18"/>
                <w:szCs w:val="18"/>
              </w:rPr>
            </w:pPr>
            <w:r>
              <w:rPr>
                <w:rFonts w:ascii="Lato" w:eastAsia="Lato" w:hAnsi="Lato" w:cs="Lato"/>
                <w:sz w:val="18"/>
                <w:szCs w:val="18"/>
              </w:rPr>
              <w:t>College Credit Opportunities: AP, IB, Advance and Dual Credit Courses</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BCC978"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589C90E" w14:textId="77777777" w:rsidR="0002709A" w:rsidRDefault="0002709A">
            <w:pPr>
              <w:widowControl w:val="0"/>
              <w:pBdr>
                <w:top w:val="nil"/>
                <w:left w:val="nil"/>
                <w:bottom w:val="nil"/>
                <w:right w:val="nil"/>
                <w:between w:val="nil"/>
              </w:pBdr>
              <w:rPr>
                <w:rFonts w:ascii="Lato" w:eastAsia="Lato" w:hAnsi="Lato" w:cs="Lato"/>
                <w:sz w:val="20"/>
                <w:szCs w:val="20"/>
              </w:rPr>
            </w:pPr>
          </w:p>
        </w:tc>
        <w:tc>
          <w:tcPr>
            <w:tcW w:w="31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1F2C401" w14:textId="77777777" w:rsidR="0002709A" w:rsidRDefault="0002709A">
            <w:pPr>
              <w:widowControl w:val="0"/>
              <w:pBdr>
                <w:top w:val="nil"/>
                <w:left w:val="nil"/>
                <w:bottom w:val="nil"/>
                <w:right w:val="nil"/>
                <w:between w:val="nil"/>
              </w:pBdr>
              <w:rPr>
                <w:rFonts w:ascii="Lato" w:eastAsia="Lato" w:hAnsi="Lato" w:cs="Lato"/>
                <w:sz w:val="20"/>
                <w:szCs w:val="20"/>
              </w:rPr>
            </w:pPr>
          </w:p>
        </w:tc>
      </w:tr>
    </w:tbl>
    <w:p w14:paraId="64D988B9" w14:textId="77777777" w:rsidR="0002709A" w:rsidRDefault="0002709A">
      <w:pPr>
        <w:rPr>
          <w:sz w:val="20"/>
          <w:szCs w:val="20"/>
        </w:rPr>
      </w:pPr>
    </w:p>
    <w:p w14:paraId="085F1EB7" w14:textId="77777777" w:rsidR="0002709A" w:rsidRDefault="00173BF7">
      <w:pPr>
        <w:rPr>
          <w:b/>
          <w:sz w:val="20"/>
          <w:szCs w:val="20"/>
        </w:rPr>
      </w:pPr>
      <w:r>
        <w:rPr>
          <w:b/>
          <w:sz w:val="20"/>
          <w:szCs w:val="20"/>
        </w:rPr>
        <w:t xml:space="preserve">* Identified as an “ACP Powerful Practice” by the Wisconsin Evaluation Collaborative in the </w:t>
      </w:r>
      <w:hyperlink r:id="rId15">
        <w:r>
          <w:rPr>
            <w:b/>
            <w:color w:val="1155CC"/>
            <w:sz w:val="20"/>
            <w:szCs w:val="20"/>
            <w:u w:val="single"/>
          </w:rPr>
          <w:t>Academic and Career Planning 2018-2019 Evaluation Report</w:t>
        </w:r>
      </w:hyperlink>
    </w:p>
    <w:p w14:paraId="442A0F79" w14:textId="77777777" w:rsidR="0002709A" w:rsidRDefault="0002709A">
      <w:pPr>
        <w:rPr>
          <w:sz w:val="20"/>
          <w:szCs w:val="20"/>
        </w:rPr>
      </w:pPr>
    </w:p>
    <w:p w14:paraId="1CA06941" w14:textId="77777777" w:rsidR="0002709A" w:rsidRDefault="00173BF7">
      <w:pPr>
        <w:rPr>
          <w:rFonts w:ascii="Lato" w:eastAsia="Lato" w:hAnsi="Lato" w:cs="Lato"/>
          <w:b/>
        </w:rPr>
      </w:pPr>
      <w:r>
        <w:rPr>
          <w:rFonts w:ascii="Lato" w:eastAsia="Lato" w:hAnsi="Lato" w:cs="Lato"/>
          <w:b/>
        </w:rPr>
        <w:t>SET YOUR GOALS</w:t>
      </w:r>
    </w:p>
    <w:p w14:paraId="50F2A35A" w14:textId="77777777" w:rsidR="0002709A" w:rsidRDefault="003D0A64">
      <w:pPr>
        <w:rPr>
          <w:rFonts w:ascii="Lato" w:eastAsia="Lato" w:hAnsi="Lato" w:cs="Lato"/>
          <w:b/>
        </w:rPr>
      </w:pPr>
      <w:r>
        <w:pict w14:anchorId="6ABC3E5D">
          <v:rect id="_x0000_i1027" style="width:0;height:1.5pt" o:hralign="center" o:hrstd="t" o:hr="t" fillcolor="#a0a0a0" stroked="f"/>
        </w:pict>
      </w:r>
    </w:p>
    <w:p w14:paraId="07718B24" w14:textId="2E81FD8F" w:rsidR="0002709A" w:rsidRDefault="00173BF7">
      <w:pPr>
        <w:tabs>
          <w:tab w:val="left" w:pos="2925"/>
        </w:tabs>
        <w:rPr>
          <w:rFonts w:ascii="Lato" w:eastAsia="Lato" w:hAnsi="Lato" w:cs="Lato"/>
          <w:sz w:val="20"/>
          <w:szCs w:val="20"/>
        </w:rPr>
      </w:pPr>
      <w:r>
        <w:rPr>
          <w:rFonts w:ascii="Lato" w:eastAsia="Lato" w:hAnsi="Lato" w:cs="Lato"/>
          <w:sz w:val="20"/>
          <w:szCs w:val="20"/>
        </w:rPr>
        <w:t>Below is a list of suggested goals that correspond to the infrastructure rubric and ACP components that have been identified as an “ACP Powerful Practice.”  Your district career readiness team can use this list to identify one, two, or even three ACP goals that you would like to advance in your district.</w:t>
      </w:r>
    </w:p>
    <w:p w14:paraId="29F39695" w14:textId="77777777" w:rsidR="0002709A" w:rsidRDefault="0002709A">
      <w:pPr>
        <w:rPr>
          <w:rFonts w:ascii="Lato" w:eastAsia="Lato" w:hAnsi="Lato" w:cs="Lato"/>
          <w:b/>
        </w:rPr>
      </w:pPr>
    </w:p>
    <w:tbl>
      <w:tblPr>
        <w:tblStyle w:val="a3"/>
        <w:tblW w:w="1467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765"/>
        <w:gridCol w:w="6420"/>
        <w:gridCol w:w="930"/>
      </w:tblGrid>
      <w:tr w:rsidR="0002709A" w14:paraId="7C35F1E4"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E495F1" w14:textId="77777777" w:rsidR="0002709A" w:rsidRDefault="00173BF7">
            <w:pPr>
              <w:widowControl w:val="0"/>
              <w:pBdr>
                <w:top w:val="nil"/>
                <w:left w:val="nil"/>
                <w:bottom w:val="nil"/>
                <w:right w:val="nil"/>
                <w:between w:val="nil"/>
              </w:pBdr>
              <w:rPr>
                <w:rFonts w:ascii="Lato" w:eastAsia="Lato" w:hAnsi="Lato" w:cs="Lato"/>
                <w:b/>
              </w:rPr>
            </w:pPr>
            <w:r>
              <w:rPr>
                <w:rFonts w:ascii="Lato" w:eastAsia="Lato" w:hAnsi="Lato" w:cs="Lato"/>
                <w:b/>
              </w:rPr>
              <w:t>ACP Goal</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C5900C9" w14:textId="77777777" w:rsidR="0002709A" w:rsidRDefault="00173BF7">
            <w:pPr>
              <w:widowControl w:val="0"/>
              <w:pBdr>
                <w:top w:val="nil"/>
                <w:left w:val="nil"/>
                <w:bottom w:val="nil"/>
                <w:right w:val="nil"/>
                <w:between w:val="nil"/>
              </w:pBdr>
              <w:rPr>
                <w:rFonts w:ascii="Lato" w:eastAsia="Lato" w:hAnsi="Lato" w:cs="Lato"/>
                <w:b/>
              </w:rPr>
            </w:pPr>
            <w:r>
              <w:rPr>
                <w:rFonts w:ascii="Lato" w:eastAsia="Lato" w:hAnsi="Lato" w:cs="Lato"/>
                <w:b/>
              </w:rPr>
              <w:t>Rank</w:t>
            </w:r>
          </w:p>
        </w:tc>
        <w:tc>
          <w:tcPr>
            <w:tcW w:w="64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800EBD" w14:textId="77777777" w:rsidR="0002709A" w:rsidRDefault="00173BF7">
            <w:pPr>
              <w:widowControl w:val="0"/>
              <w:pBdr>
                <w:top w:val="nil"/>
                <w:left w:val="nil"/>
                <w:bottom w:val="nil"/>
                <w:right w:val="nil"/>
                <w:between w:val="nil"/>
              </w:pBdr>
              <w:rPr>
                <w:rFonts w:ascii="Lato" w:eastAsia="Lato" w:hAnsi="Lato" w:cs="Lato"/>
                <w:b/>
              </w:rPr>
            </w:pPr>
            <w:r>
              <w:rPr>
                <w:rFonts w:ascii="Lato" w:eastAsia="Lato" w:hAnsi="Lato" w:cs="Lato"/>
                <w:b/>
              </w:rPr>
              <w:t>ACP Goal</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4C2474C" w14:textId="77777777" w:rsidR="0002709A" w:rsidRDefault="00173BF7">
            <w:pPr>
              <w:widowControl w:val="0"/>
              <w:pBdr>
                <w:top w:val="nil"/>
                <w:left w:val="nil"/>
                <w:bottom w:val="nil"/>
                <w:right w:val="nil"/>
                <w:between w:val="nil"/>
              </w:pBdr>
              <w:rPr>
                <w:rFonts w:ascii="Lato" w:eastAsia="Lato" w:hAnsi="Lato" w:cs="Lato"/>
                <w:b/>
              </w:rPr>
            </w:pPr>
            <w:r>
              <w:rPr>
                <w:rFonts w:ascii="Lato" w:eastAsia="Lato" w:hAnsi="Lato" w:cs="Lato"/>
                <w:b/>
              </w:rPr>
              <w:t>Rank</w:t>
            </w:r>
          </w:p>
        </w:tc>
      </w:tr>
      <w:tr w:rsidR="0002709A" w14:paraId="5DCFE0E8" w14:textId="77777777">
        <w:trPr>
          <w:trHeight w:val="443"/>
        </w:trPr>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3C8DBC60"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(1CR) Create a district career readiness team</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24809527"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3E6D0AE"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(12JS) Develop or enhance Job Shadowing Opportunities for students</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E0A968" w14:textId="77777777" w:rsidR="0002709A" w:rsidRDefault="0002709A">
            <w:pPr>
              <w:widowControl w:val="0"/>
              <w:pBdr>
                <w:top w:val="nil"/>
                <w:left w:val="nil"/>
                <w:bottom w:val="nil"/>
                <w:right w:val="nil"/>
                <w:between w:val="nil"/>
              </w:pBdr>
              <w:rPr>
                <w:rFonts w:ascii="Lato" w:eastAsia="Lato" w:hAnsi="Lato" w:cs="Lato"/>
                <w:b/>
              </w:rPr>
            </w:pPr>
          </w:p>
        </w:tc>
      </w:tr>
      <w:tr w:rsidR="0002709A" w14:paraId="221E443B"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0AF4144D"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(2DAT) Investigate our district's career readiness data and investigate the root cause of identified gaps</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50BB96A7"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478F65DA"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(13RES) Develop or enhance opportunities for students to learn how to write resumes and cover letters</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3432639" w14:textId="77777777" w:rsidR="0002709A" w:rsidRDefault="0002709A">
            <w:pPr>
              <w:widowControl w:val="0"/>
              <w:pBdr>
                <w:top w:val="nil"/>
                <w:left w:val="nil"/>
                <w:bottom w:val="nil"/>
                <w:right w:val="nil"/>
                <w:between w:val="nil"/>
              </w:pBdr>
              <w:rPr>
                <w:rFonts w:ascii="Lato" w:eastAsia="Lato" w:hAnsi="Lato" w:cs="Lato"/>
                <w:b/>
              </w:rPr>
            </w:pPr>
          </w:p>
        </w:tc>
      </w:tr>
      <w:tr w:rsidR="0002709A" w14:paraId="3423A86D"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E2C5802"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(3PROF) Create an ACP Graduate Profile</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063936FF"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5BFF8843"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(14MI) Develop or enhance Mock Interview opportunities for students</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51B51F2" w14:textId="77777777" w:rsidR="0002709A" w:rsidRDefault="0002709A">
            <w:pPr>
              <w:widowControl w:val="0"/>
              <w:pBdr>
                <w:top w:val="nil"/>
                <w:left w:val="nil"/>
                <w:bottom w:val="nil"/>
                <w:right w:val="nil"/>
                <w:between w:val="nil"/>
              </w:pBdr>
              <w:rPr>
                <w:rFonts w:ascii="Lato" w:eastAsia="Lato" w:hAnsi="Lato" w:cs="Lato"/>
                <w:b/>
              </w:rPr>
            </w:pPr>
          </w:p>
        </w:tc>
      </w:tr>
      <w:tr w:rsidR="0002709A" w14:paraId="11277C01"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57012CA5"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(4CL) Improve the ACP/Career Readiness Culture and/or Leadership in our district</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631AA7FB"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10AB338F"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(15CON) Develop or enhance ACP conferences and/or one-on-one advising</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2E5B398" w14:textId="77777777" w:rsidR="0002709A" w:rsidRDefault="0002709A">
            <w:pPr>
              <w:widowControl w:val="0"/>
              <w:pBdr>
                <w:top w:val="nil"/>
                <w:left w:val="nil"/>
                <w:bottom w:val="nil"/>
                <w:right w:val="nil"/>
                <w:between w:val="nil"/>
              </w:pBdr>
              <w:rPr>
                <w:rFonts w:ascii="Lato" w:eastAsia="Lato" w:hAnsi="Lato" w:cs="Lato"/>
                <w:b/>
              </w:rPr>
            </w:pPr>
          </w:p>
        </w:tc>
      </w:tr>
      <w:tr w:rsidR="0002709A" w14:paraId="1CCDE1E8" w14:textId="77777777">
        <w:trPr>
          <w:trHeight w:val="556"/>
        </w:trPr>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32CCE52A"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(5POL) Improve our district's ACP/Career Readiness Policies and Planning</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79805BF0"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4C5404AB"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(16PRJ) Develop or enhance ACP Final Project presentation opportunities for students</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43DEF9" w14:textId="77777777" w:rsidR="0002709A" w:rsidRDefault="0002709A">
            <w:pPr>
              <w:widowControl w:val="0"/>
              <w:pBdr>
                <w:top w:val="nil"/>
                <w:left w:val="nil"/>
                <w:bottom w:val="nil"/>
                <w:right w:val="nil"/>
                <w:between w:val="nil"/>
              </w:pBdr>
              <w:rPr>
                <w:rFonts w:ascii="Lato" w:eastAsia="Lato" w:hAnsi="Lato" w:cs="Lato"/>
                <w:b/>
              </w:rPr>
            </w:pPr>
          </w:p>
        </w:tc>
      </w:tr>
      <w:tr w:rsidR="0002709A" w14:paraId="02650688"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216046E4"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(6</w:t>
            </w:r>
            <w:proofErr w:type="gramStart"/>
            <w:r>
              <w:rPr>
                <w:rFonts w:ascii="Lato" w:eastAsia="Lato" w:hAnsi="Lato" w:cs="Lato"/>
                <w:sz w:val="18"/>
                <w:szCs w:val="18"/>
              </w:rPr>
              <w:t>PD)Improve</w:t>
            </w:r>
            <w:proofErr w:type="gramEnd"/>
            <w:r>
              <w:rPr>
                <w:rFonts w:ascii="Lato" w:eastAsia="Lato" w:hAnsi="Lato" w:cs="Lato"/>
                <w:sz w:val="18"/>
                <w:szCs w:val="18"/>
              </w:rPr>
              <w:t xml:space="preserve"> ACP/Career Readiness Professional Development for all staff in our district</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058C68DB"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69F4CBB"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(17SEQ) Develop or improve our district's ACP scope and sequence</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84FA475" w14:textId="77777777" w:rsidR="0002709A" w:rsidRDefault="0002709A">
            <w:pPr>
              <w:widowControl w:val="0"/>
              <w:pBdr>
                <w:top w:val="nil"/>
                <w:left w:val="nil"/>
                <w:bottom w:val="nil"/>
                <w:right w:val="nil"/>
                <w:between w:val="nil"/>
              </w:pBdr>
              <w:rPr>
                <w:rFonts w:ascii="Lato" w:eastAsia="Lato" w:hAnsi="Lato" w:cs="Lato"/>
                <w:b/>
              </w:rPr>
            </w:pPr>
          </w:p>
        </w:tc>
      </w:tr>
      <w:tr w:rsidR="0002709A" w14:paraId="564614B2"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8B843B4"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(7FAM) Improve family engagement in our district's ACP/Career Readiness process</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500A485A"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35868E1F"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(18</w:t>
            </w:r>
            <w:proofErr w:type="gramStart"/>
            <w:r>
              <w:rPr>
                <w:rFonts w:ascii="Lato" w:eastAsia="Lato" w:hAnsi="Lato" w:cs="Lato"/>
                <w:sz w:val="18"/>
                <w:szCs w:val="18"/>
              </w:rPr>
              <w:t>CLA)Integrate</w:t>
            </w:r>
            <w:proofErr w:type="gramEnd"/>
            <w:r>
              <w:rPr>
                <w:rFonts w:ascii="Lato" w:eastAsia="Lato" w:hAnsi="Lato" w:cs="Lato"/>
                <w:sz w:val="18"/>
                <w:szCs w:val="18"/>
              </w:rPr>
              <w:t xml:space="preserve"> ACP/Career Readiness into all classrooms</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607048C" w14:textId="77777777" w:rsidR="0002709A" w:rsidRDefault="0002709A">
            <w:pPr>
              <w:widowControl w:val="0"/>
              <w:pBdr>
                <w:top w:val="nil"/>
                <w:left w:val="nil"/>
                <w:bottom w:val="nil"/>
                <w:right w:val="nil"/>
                <w:between w:val="nil"/>
              </w:pBdr>
              <w:rPr>
                <w:rFonts w:ascii="Lato" w:eastAsia="Lato" w:hAnsi="Lato" w:cs="Lato"/>
                <w:b/>
              </w:rPr>
            </w:pPr>
          </w:p>
        </w:tc>
      </w:tr>
      <w:tr w:rsidR="0002709A" w14:paraId="714155A6"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5994E673"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(8IS) Improve the individualized ACP/Career Readiness support our district provides to our students</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4059B84C"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4D001260"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(19K5) Integrate ACP/Career Readiness into grades K-5</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CDD3C1" w14:textId="77777777" w:rsidR="0002709A" w:rsidRDefault="0002709A">
            <w:pPr>
              <w:widowControl w:val="0"/>
              <w:pBdr>
                <w:top w:val="nil"/>
                <w:left w:val="nil"/>
                <w:bottom w:val="nil"/>
                <w:right w:val="nil"/>
                <w:between w:val="nil"/>
              </w:pBdr>
              <w:rPr>
                <w:rFonts w:ascii="Lato" w:eastAsia="Lato" w:hAnsi="Lato" w:cs="Lato"/>
                <w:b/>
              </w:rPr>
            </w:pPr>
          </w:p>
        </w:tc>
      </w:tr>
      <w:tr w:rsidR="0002709A" w14:paraId="42207516"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27FA688"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(9COM) Improve community partnerships that will enhance and support our district's ACP/Career Readiness process</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26249888"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64FC6D40"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(20SEL) Integrate SEL into ACP</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2F813E8" w14:textId="77777777" w:rsidR="0002709A" w:rsidRDefault="0002709A">
            <w:pPr>
              <w:widowControl w:val="0"/>
              <w:pBdr>
                <w:top w:val="nil"/>
                <w:left w:val="nil"/>
                <w:bottom w:val="nil"/>
                <w:right w:val="nil"/>
                <w:between w:val="nil"/>
              </w:pBdr>
              <w:rPr>
                <w:rFonts w:ascii="Lato" w:eastAsia="Lato" w:hAnsi="Lato" w:cs="Lato"/>
                <w:b/>
              </w:rPr>
            </w:pPr>
          </w:p>
        </w:tc>
      </w:tr>
      <w:tr w:rsidR="0002709A" w14:paraId="3A1689B2"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238A39B"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(10SP) Improve access and support for students of color and/or from special populations to engage in the ACP/Career Readiness process in our district</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01E9709E"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739201E3"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(21LIT) Enhance or expand financial literacy in ACP</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35F4CEA" w14:textId="77777777" w:rsidR="0002709A" w:rsidRDefault="0002709A">
            <w:pPr>
              <w:widowControl w:val="0"/>
              <w:pBdr>
                <w:top w:val="nil"/>
                <w:left w:val="nil"/>
                <w:bottom w:val="nil"/>
                <w:right w:val="nil"/>
                <w:between w:val="nil"/>
              </w:pBdr>
              <w:rPr>
                <w:rFonts w:ascii="Lato" w:eastAsia="Lato" w:hAnsi="Lato" w:cs="Lato"/>
                <w:b/>
              </w:rPr>
            </w:pPr>
          </w:p>
        </w:tc>
      </w:tr>
      <w:tr w:rsidR="0002709A" w14:paraId="2EEA1658" w14:textId="77777777">
        <w:tc>
          <w:tcPr>
            <w:tcW w:w="6555"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0DAD3F98"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(11MAP) Map out where ACP components are happening in our district and looks for gaps based on our district's ACP Graduate Profile</w:t>
            </w:r>
          </w:p>
        </w:tc>
        <w:tc>
          <w:tcPr>
            <w:tcW w:w="76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72" w:type="dxa"/>
              <w:bottom w:w="72" w:type="dxa"/>
              <w:right w:w="72" w:type="dxa"/>
            </w:tcMar>
          </w:tcPr>
          <w:p w14:paraId="4A6D5A19" w14:textId="77777777" w:rsidR="0002709A" w:rsidRDefault="0002709A">
            <w:pPr>
              <w:widowControl w:val="0"/>
              <w:pBdr>
                <w:top w:val="nil"/>
                <w:left w:val="nil"/>
                <w:bottom w:val="nil"/>
                <w:right w:val="nil"/>
                <w:between w:val="nil"/>
              </w:pBdr>
              <w:rPr>
                <w:rFonts w:ascii="Lato" w:eastAsia="Lato" w:hAnsi="Lato" w:cs="Lato"/>
                <w:b/>
                <w:sz w:val="20"/>
                <w:szCs w:val="20"/>
              </w:rPr>
            </w:pPr>
          </w:p>
        </w:tc>
        <w:tc>
          <w:tcPr>
            <w:tcW w:w="6420" w:type="dxa"/>
            <w:tcBorders>
              <w:top w:val="single" w:sz="12" w:space="0" w:color="000000"/>
              <w:left w:val="single" w:sz="12" w:space="0" w:color="000000"/>
              <w:bottom w:val="single" w:sz="12" w:space="0" w:color="000000"/>
              <w:right w:val="single" w:sz="12" w:space="0" w:color="000000"/>
            </w:tcBorders>
            <w:shd w:val="clear" w:color="auto" w:fill="FFFFFF"/>
            <w:tcMar>
              <w:top w:w="72" w:type="dxa"/>
              <w:left w:w="72" w:type="dxa"/>
              <w:bottom w:w="72" w:type="dxa"/>
              <w:right w:w="72" w:type="dxa"/>
            </w:tcMar>
          </w:tcPr>
          <w:p w14:paraId="60264D8B" w14:textId="77777777" w:rsidR="0002709A" w:rsidRDefault="00173BF7">
            <w:pPr>
              <w:widowControl w:val="0"/>
              <w:spacing w:line="276" w:lineRule="auto"/>
              <w:rPr>
                <w:rFonts w:ascii="Lato" w:eastAsia="Lato" w:hAnsi="Lato" w:cs="Lato"/>
                <w:sz w:val="18"/>
                <w:szCs w:val="18"/>
              </w:rPr>
            </w:pPr>
            <w:r>
              <w:rPr>
                <w:rFonts w:ascii="Lato" w:eastAsia="Lato" w:hAnsi="Lato" w:cs="Lato"/>
                <w:sz w:val="18"/>
                <w:szCs w:val="18"/>
              </w:rPr>
              <w:t>(22</w:t>
            </w:r>
            <w:proofErr w:type="gramStart"/>
            <w:r>
              <w:rPr>
                <w:rFonts w:ascii="Lato" w:eastAsia="Lato" w:hAnsi="Lato" w:cs="Lato"/>
                <w:sz w:val="18"/>
                <w:szCs w:val="18"/>
              </w:rPr>
              <w:t>ACCT)Investigate</w:t>
            </w:r>
            <w:proofErr w:type="gramEnd"/>
            <w:r>
              <w:rPr>
                <w:rFonts w:ascii="Lato" w:eastAsia="Lato" w:hAnsi="Lato" w:cs="Lato"/>
                <w:sz w:val="18"/>
                <w:szCs w:val="18"/>
              </w:rPr>
              <w:t xml:space="preserve"> student ACP accountability measures (giving credit, graduation requirement etc.) and develop a proposal to enhance student ACP accountability in the district</w:t>
            </w:r>
          </w:p>
        </w:tc>
        <w:tc>
          <w:tcPr>
            <w:tcW w:w="9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79ACE1" w14:textId="77777777" w:rsidR="0002709A" w:rsidRDefault="0002709A">
            <w:pPr>
              <w:widowControl w:val="0"/>
              <w:pBdr>
                <w:top w:val="nil"/>
                <w:left w:val="nil"/>
                <w:bottom w:val="nil"/>
                <w:right w:val="nil"/>
                <w:between w:val="nil"/>
              </w:pBdr>
              <w:rPr>
                <w:rFonts w:ascii="Lato" w:eastAsia="Lato" w:hAnsi="Lato" w:cs="Lato"/>
                <w:b/>
              </w:rPr>
            </w:pPr>
          </w:p>
        </w:tc>
      </w:tr>
    </w:tbl>
    <w:p w14:paraId="6568094E" w14:textId="77777777" w:rsidR="0002709A" w:rsidRDefault="0002709A">
      <w:pPr>
        <w:rPr>
          <w:rFonts w:ascii="Lato" w:eastAsia="Lato" w:hAnsi="Lato" w:cs="Lato"/>
          <w:b/>
        </w:rPr>
      </w:pPr>
    </w:p>
    <w:p w14:paraId="6339DF48" w14:textId="77777777" w:rsidR="0002709A" w:rsidRDefault="00173BF7">
      <w:pPr>
        <w:rPr>
          <w:rFonts w:ascii="Lato" w:eastAsia="Lato" w:hAnsi="Lato" w:cs="Lato"/>
          <w:sz w:val="20"/>
          <w:szCs w:val="20"/>
        </w:rPr>
      </w:pPr>
      <w:r>
        <w:rPr>
          <w:rFonts w:ascii="Lato" w:eastAsia="Lato" w:hAnsi="Lato" w:cs="Lato"/>
          <w:sz w:val="20"/>
          <w:szCs w:val="20"/>
        </w:rPr>
        <w:t>Other goals:</w:t>
      </w:r>
    </w:p>
    <w:p w14:paraId="3E37C737" w14:textId="77777777" w:rsidR="0002709A" w:rsidRDefault="0002709A">
      <w:pPr>
        <w:rPr>
          <w:rFonts w:ascii="Lato" w:eastAsia="Lato" w:hAnsi="Lato" w:cs="Lato"/>
          <w:sz w:val="20"/>
          <w:szCs w:val="20"/>
        </w:rPr>
      </w:pPr>
    </w:p>
    <w:p w14:paraId="7CE25EB2" w14:textId="77777777" w:rsidR="0002709A" w:rsidRDefault="0002709A">
      <w:pPr>
        <w:rPr>
          <w:rFonts w:ascii="Lato" w:eastAsia="Lato" w:hAnsi="Lato" w:cs="Lato"/>
          <w:sz w:val="20"/>
          <w:szCs w:val="20"/>
        </w:rPr>
      </w:pPr>
    </w:p>
    <w:p w14:paraId="1357CB14" w14:textId="77777777" w:rsidR="0002709A" w:rsidRDefault="00173BF7">
      <w:pPr>
        <w:rPr>
          <w:rFonts w:ascii="Lato" w:eastAsia="Lato" w:hAnsi="Lato" w:cs="Lato"/>
          <w:sz w:val="20"/>
          <w:szCs w:val="20"/>
        </w:rPr>
      </w:pPr>
      <w:r>
        <w:rPr>
          <w:rFonts w:ascii="Lato" w:eastAsia="Lato" w:hAnsi="Lato" w:cs="Lato"/>
          <w:sz w:val="20"/>
          <w:szCs w:val="20"/>
        </w:rPr>
        <w:t>Notes (are there specific details regarding the goals you identified?):</w:t>
      </w:r>
    </w:p>
    <w:p w14:paraId="2A166DD9" w14:textId="77777777" w:rsidR="0002709A" w:rsidRDefault="0002709A">
      <w:pPr>
        <w:ind w:left="720"/>
        <w:rPr>
          <w:rFonts w:ascii="Lato" w:eastAsia="Lato" w:hAnsi="Lato" w:cs="Lato"/>
          <w:b/>
        </w:rPr>
      </w:pPr>
    </w:p>
    <w:p w14:paraId="3980DE6C" w14:textId="77777777" w:rsidR="0002709A" w:rsidRDefault="0002709A">
      <w:pPr>
        <w:ind w:left="720"/>
        <w:rPr>
          <w:rFonts w:ascii="Lato" w:eastAsia="Lato" w:hAnsi="Lato" w:cs="Lato"/>
          <w:b/>
        </w:rPr>
      </w:pPr>
    </w:p>
    <w:p w14:paraId="1FE19EBE" w14:textId="77777777" w:rsidR="0002709A" w:rsidRDefault="0002709A">
      <w:pPr>
        <w:ind w:left="720"/>
        <w:rPr>
          <w:rFonts w:ascii="Lato" w:eastAsia="Lato" w:hAnsi="Lato" w:cs="Lato"/>
          <w:b/>
        </w:rPr>
      </w:pPr>
    </w:p>
    <w:p w14:paraId="2D9399C5" w14:textId="77777777" w:rsidR="0002709A" w:rsidRDefault="00173BF7">
      <w:pPr>
        <w:rPr>
          <w:rFonts w:ascii="Lato" w:eastAsia="Lato" w:hAnsi="Lato" w:cs="Lato"/>
          <w:b/>
        </w:rPr>
      </w:pPr>
      <w:r>
        <w:rPr>
          <w:rFonts w:ascii="Lato" w:eastAsia="Lato" w:hAnsi="Lato" w:cs="Lato"/>
          <w:b/>
        </w:rPr>
        <w:t>CREATE YOUR PROFESSIONAL DEVELOPMENT AND ACTION PLAN</w:t>
      </w:r>
    </w:p>
    <w:p w14:paraId="127EDDA1" w14:textId="77777777" w:rsidR="0002709A" w:rsidRDefault="003D0A64">
      <w:pPr>
        <w:rPr>
          <w:rFonts w:ascii="Lato" w:eastAsia="Lato" w:hAnsi="Lato" w:cs="Lato"/>
          <w:b/>
        </w:rPr>
      </w:pPr>
      <w:r>
        <w:pict w14:anchorId="52B153D2">
          <v:rect id="_x0000_i1028" style="width:0;height:1.5pt" o:hralign="center" o:hrstd="t" o:hr="t" fillcolor="#a0a0a0" stroked="f"/>
        </w:pict>
      </w:r>
    </w:p>
    <w:p w14:paraId="280932C5" w14:textId="77777777" w:rsidR="0002709A" w:rsidRDefault="00173BF7">
      <w:pPr>
        <w:rPr>
          <w:rFonts w:ascii="Lato" w:eastAsia="Lato" w:hAnsi="Lato" w:cs="Lato"/>
          <w:sz w:val="20"/>
          <w:szCs w:val="20"/>
        </w:rPr>
      </w:pPr>
      <w:r>
        <w:rPr>
          <w:rFonts w:ascii="Lato" w:eastAsia="Lato" w:hAnsi="Lato" w:cs="Lato"/>
          <w:sz w:val="20"/>
          <w:szCs w:val="20"/>
        </w:rPr>
        <w:t>Your CESA ACP Coordinator will help you turn your goals into a professional development plan that is specifically designed for your district so that you can develop an action plan to reach your goals!</w:t>
      </w:r>
    </w:p>
    <w:p w14:paraId="03ED7BC6" w14:textId="77777777" w:rsidR="0002709A" w:rsidRDefault="0002709A">
      <w:pPr>
        <w:tabs>
          <w:tab w:val="left" w:pos="2925"/>
        </w:tabs>
        <w:rPr>
          <w:rFonts w:ascii="Lato" w:eastAsia="Lato" w:hAnsi="Lato" w:cs="Lato"/>
        </w:rPr>
      </w:pPr>
    </w:p>
    <w:p w14:paraId="48B203FD" w14:textId="77777777" w:rsidR="0002709A" w:rsidRDefault="0002709A">
      <w:pPr>
        <w:tabs>
          <w:tab w:val="left" w:pos="2925"/>
        </w:tabs>
        <w:rPr>
          <w:rFonts w:ascii="Lato" w:eastAsia="Lato" w:hAnsi="Lato" w:cs="Lato"/>
        </w:rPr>
      </w:pPr>
    </w:p>
    <w:sectPr w:rsidR="0002709A">
      <w:footerReference w:type="default" r:id="rId16"/>
      <w:pgSz w:w="15840" w:h="12240" w:orient="landscape"/>
      <w:pgMar w:top="431" w:right="576" w:bottom="0"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38C8" w14:textId="77777777" w:rsidR="00E702F0" w:rsidRDefault="00173BF7">
      <w:r>
        <w:separator/>
      </w:r>
    </w:p>
  </w:endnote>
  <w:endnote w:type="continuationSeparator" w:id="0">
    <w:p w14:paraId="3C1CC098" w14:textId="77777777" w:rsidR="00E702F0" w:rsidRDefault="0017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B093" w14:textId="77777777" w:rsidR="0002709A" w:rsidRDefault="00173BF7">
    <w:pPr>
      <w:pBdr>
        <w:top w:val="nil"/>
        <w:left w:val="nil"/>
        <w:bottom w:val="nil"/>
        <w:right w:val="nil"/>
        <w:between w:val="nil"/>
      </w:pBdr>
      <w:tabs>
        <w:tab w:val="center" w:pos="4680"/>
        <w:tab w:val="right" w:pos="9360"/>
      </w:tabs>
      <w:rPr>
        <w:rFonts w:ascii="Lato" w:eastAsia="Lato" w:hAnsi="Lato" w:cs="Lato"/>
        <w:color w:val="000000"/>
      </w:rPr>
    </w:pPr>
    <w:r>
      <w:rPr>
        <w:rFonts w:ascii="Lato" w:eastAsia="Lato" w:hAnsi="Lato" w:cs="Lato"/>
        <w:color w:val="000000"/>
      </w:rPr>
      <w:t xml:space="preserve">Page </w:t>
    </w:r>
    <w:r>
      <w:rPr>
        <w:rFonts w:ascii="Lato" w:eastAsia="Lato" w:hAnsi="Lato" w:cs="Lato"/>
        <w:b/>
        <w:color w:val="000000"/>
        <w:sz w:val="24"/>
        <w:szCs w:val="24"/>
      </w:rPr>
      <w:fldChar w:fldCharType="begin"/>
    </w:r>
    <w:r>
      <w:rPr>
        <w:rFonts w:ascii="Lato" w:eastAsia="Lato" w:hAnsi="Lato" w:cs="Lato"/>
        <w:b/>
        <w:color w:val="000000"/>
        <w:sz w:val="24"/>
        <w:szCs w:val="24"/>
      </w:rPr>
      <w:instrText>PAGE</w:instrText>
    </w:r>
    <w:r>
      <w:rPr>
        <w:rFonts w:ascii="Lato" w:eastAsia="Lato" w:hAnsi="Lato" w:cs="Lato"/>
        <w:b/>
        <w:color w:val="000000"/>
        <w:sz w:val="24"/>
        <w:szCs w:val="24"/>
      </w:rPr>
      <w:fldChar w:fldCharType="separate"/>
    </w:r>
    <w:r>
      <w:rPr>
        <w:rFonts w:ascii="Lato" w:eastAsia="Lato" w:hAnsi="Lato" w:cs="Lato"/>
        <w:b/>
        <w:noProof/>
        <w:color w:val="000000"/>
        <w:sz w:val="24"/>
        <w:szCs w:val="24"/>
      </w:rPr>
      <w:t>1</w:t>
    </w:r>
    <w:r>
      <w:rPr>
        <w:rFonts w:ascii="Lato" w:eastAsia="Lato" w:hAnsi="Lato" w:cs="Lato"/>
        <w:b/>
        <w:color w:val="000000"/>
        <w:sz w:val="24"/>
        <w:szCs w:val="24"/>
      </w:rPr>
      <w:fldChar w:fldCharType="end"/>
    </w:r>
    <w:r>
      <w:rPr>
        <w:rFonts w:ascii="Lato" w:eastAsia="Lato" w:hAnsi="Lato" w:cs="Lato"/>
        <w:color w:val="000000"/>
      </w:rPr>
      <w:t xml:space="preserve"> of </w:t>
    </w:r>
    <w:r>
      <w:rPr>
        <w:rFonts w:ascii="Lato" w:eastAsia="Lato" w:hAnsi="Lato" w:cs="Lato"/>
        <w:b/>
        <w:color w:val="000000"/>
        <w:sz w:val="24"/>
        <w:szCs w:val="24"/>
      </w:rPr>
      <w:fldChar w:fldCharType="begin"/>
    </w:r>
    <w:r>
      <w:rPr>
        <w:rFonts w:ascii="Lato" w:eastAsia="Lato" w:hAnsi="Lato" w:cs="Lato"/>
        <w:b/>
        <w:color w:val="000000"/>
        <w:sz w:val="24"/>
        <w:szCs w:val="24"/>
      </w:rPr>
      <w:instrText>NUMPAGES</w:instrText>
    </w:r>
    <w:r>
      <w:rPr>
        <w:rFonts w:ascii="Lato" w:eastAsia="Lato" w:hAnsi="Lato" w:cs="Lato"/>
        <w:b/>
        <w:color w:val="000000"/>
        <w:sz w:val="24"/>
        <w:szCs w:val="24"/>
      </w:rPr>
      <w:fldChar w:fldCharType="separate"/>
    </w:r>
    <w:r>
      <w:rPr>
        <w:rFonts w:ascii="Lato" w:eastAsia="Lato" w:hAnsi="Lato" w:cs="Lato"/>
        <w:b/>
        <w:noProof/>
        <w:color w:val="000000"/>
        <w:sz w:val="24"/>
        <w:szCs w:val="24"/>
      </w:rPr>
      <w:t>2</w:t>
    </w:r>
    <w:r>
      <w:rPr>
        <w:rFonts w:ascii="Lato" w:eastAsia="Lato" w:hAnsi="Lato" w:cs="Lato"/>
        <w:b/>
        <w:color w:val="000000"/>
        <w:sz w:val="24"/>
        <w:szCs w:val="24"/>
      </w:rPr>
      <w:fldChar w:fldCharType="end"/>
    </w:r>
    <w:r>
      <w:rPr>
        <w:rFonts w:ascii="Lato" w:eastAsia="Lato" w:hAnsi="Lato" w:cs="Lato"/>
        <w:b/>
        <w:color w:val="000000"/>
        <w:sz w:val="24"/>
        <w:szCs w:val="24"/>
      </w:rPr>
      <w:tab/>
    </w:r>
    <w:r>
      <w:rPr>
        <w:rFonts w:ascii="Lato" w:eastAsia="Lato" w:hAnsi="Lato" w:cs="Lato"/>
        <w:b/>
        <w:color w:val="000000"/>
        <w:sz w:val="24"/>
        <w:szCs w:val="24"/>
      </w:rPr>
      <w:tab/>
    </w:r>
    <w:r>
      <w:rPr>
        <w:rFonts w:ascii="Lato" w:eastAsia="Lato" w:hAnsi="Lato" w:cs="Lato"/>
        <w:b/>
        <w:color w:val="000000"/>
        <w:sz w:val="24"/>
        <w:szCs w:val="24"/>
      </w:rPr>
      <w:tab/>
    </w:r>
    <w:r>
      <w:rPr>
        <w:rFonts w:ascii="Lato" w:eastAsia="Lato" w:hAnsi="Lato" w:cs="Lato"/>
        <w:b/>
        <w:color w:val="000000"/>
        <w:sz w:val="24"/>
        <w:szCs w:val="24"/>
      </w:rPr>
      <w:tab/>
    </w:r>
    <w:r>
      <w:rPr>
        <w:rFonts w:ascii="Lato" w:eastAsia="Lato" w:hAnsi="Lato" w:cs="Lato"/>
        <w:b/>
        <w:color w:val="000000"/>
        <w:sz w:val="24"/>
        <w:szCs w:val="24"/>
      </w:rPr>
      <w:tab/>
    </w:r>
    <w:r>
      <w:rPr>
        <w:rFonts w:ascii="Lato" w:eastAsia="Lato" w:hAnsi="Lato" w:cs="Lato"/>
        <w:b/>
        <w:color w:val="000000"/>
        <w:sz w:val="24"/>
        <w:szCs w:val="24"/>
      </w:rPr>
      <w:tab/>
    </w:r>
    <w:r>
      <w:rPr>
        <w:rFonts w:ascii="Lato" w:eastAsia="Lato" w:hAnsi="Lato" w:cs="Lato"/>
        <w:sz w:val="24"/>
        <w:szCs w:val="24"/>
      </w:rPr>
      <w:t>August 2021</w:t>
    </w:r>
  </w:p>
  <w:p w14:paraId="1B3CF8BB" w14:textId="77777777" w:rsidR="0002709A" w:rsidRDefault="0002709A">
    <w:pPr>
      <w:pBdr>
        <w:top w:val="nil"/>
        <w:left w:val="nil"/>
        <w:bottom w:val="nil"/>
        <w:right w:val="nil"/>
        <w:between w:val="nil"/>
      </w:pBdr>
      <w:tabs>
        <w:tab w:val="center" w:pos="4680"/>
        <w:tab w:val="right" w:pos="9360"/>
      </w:tabs>
      <w:jc w:val="center"/>
      <w:rPr>
        <w:rFonts w:ascii="Lato" w:eastAsia="Lato" w:hAnsi="Lato" w:cs="La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778D" w14:textId="77777777" w:rsidR="00E702F0" w:rsidRDefault="00173BF7">
      <w:r>
        <w:separator/>
      </w:r>
    </w:p>
  </w:footnote>
  <w:footnote w:type="continuationSeparator" w:id="0">
    <w:p w14:paraId="536A5527" w14:textId="77777777" w:rsidR="00E702F0" w:rsidRDefault="0017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C41"/>
    <w:multiLevelType w:val="multilevel"/>
    <w:tmpl w:val="B51EA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E4567"/>
    <w:multiLevelType w:val="multilevel"/>
    <w:tmpl w:val="64BE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120BDC"/>
    <w:multiLevelType w:val="multilevel"/>
    <w:tmpl w:val="6972C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61F3C"/>
    <w:multiLevelType w:val="multilevel"/>
    <w:tmpl w:val="DFDA31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3510A5D"/>
    <w:multiLevelType w:val="multilevel"/>
    <w:tmpl w:val="9CC23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992AA4"/>
    <w:multiLevelType w:val="multilevel"/>
    <w:tmpl w:val="31BC8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AF69FD"/>
    <w:multiLevelType w:val="multilevel"/>
    <w:tmpl w:val="A5F4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9A"/>
    <w:rsid w:val="0002709A"/>
    <w:rsid w:val="00173BF7"/>
    <w:rsid w:val="003D0A64"/>
    <w:rsid w:val="00E7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9F1042"/>
  <w15:docId w15:val="{0BAF64E8-9CE3-43DD-9E20-1389F54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2E75B5"/>
    </w:rPr>
  </w:style>
  <w:style w:type="paragraph" w:styleId="Heading5">
    <w:name w:val="heading 5"/>
    <w:basedOn w:val="Normal"/>
    <w:next w:val="Normal"/>
    <w:uiPriority w:val="9"/>
    <w:semiHidden/>
    <w:unhideWhenUsed/>
    <w:qFormat/>
    <w:pPr>
      <w:keepNext/>
      <w:keepLines/>
      <w:spacing w:before="40"/>
      <w:outlineLvl w:val="4"/>
    </w:pPr>
    <w:rPr>
      <w:color w:val="2E75B5"/>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pi.wi.gov/continuous-improvement/resources-supports" TargetMode="External"/><Relationship Id="rId13" Type="http://schemas.openxmlformats.org/officeDocument/2006/relationships/hyperlink" Target="https://www.nc3t.com/the-why-for-creating-a-profile-of-a-gradu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pi.wi.gov/sites/default/files/imce/cte/CPA/2019_09_10_SpecialPopsPerkinsV.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i.wi.gov/sites/default/files/imce/cte/CPA/2019_09_10_SpecialPopsPerkinsV.pdf" TargetMode="External"/><Relationship Id="rId5" Type="http://schemas.openxmlformats.org/officeDocument/2006/relationships/footnotes" Target="footnotes.xml"/><Relationship Id="rId15" Type="http://schemas.openxmlformats.org/officeDocument/2006/relationships/hyperlink" Target="https://dpi.wi.gov/sites/default/files/imce/acp/pdf/2019_10_11_ACP_Exec_Sum_1819_Final_Stand_Alone.pdf"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dpi.wi.gov/acp/work-based-learning" TargetMode="External"/><Relationship Id="rId14" Type="http://schemas.openxmlformats.org/officeDocument/2006/relationships/hyperlink" Target="https://portraitofagraduate.org/desig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2057</Words>
  <Characters>11728</Characters>
  <Application>Microsoft Office Word</Application>
  <DocSecurity>4</DocSecurity>
  <Lines>97</Lines>
  <Paragraphs>27</Paragraphs>
  <ScaleCrop>false</ScaleCrop>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Karin J. DPI</dc:creator>
  <cp:lastModifiedBy>Hutchison, Carol S.   DPI</cp:lastModifiedBy>
  <cp:revision>2</cp:revision>
  <dcterms:created xsi:type="dcterms:W3CDTF">2021-09-07T19:31:00Z</dcterms:created>
  <dcterms:modified xsi:type="dcterms:W3CDTF">2021-09-07T19:31:00Z</dcterms:modified>
</cp:coreProperties>
</file>